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0D9" w:rsidRDefault="009270D9" w:rsidP="009270D9">
      <w:pPr>
        <w:widowControl w:val="0"/>
        <w:autoSpaceDE w:val="0"/>
        <w:autoSpaceDN w:val="0"/>
        <w:adjustRightInd w:val="0"/>
        <w:spacing w:after="0" w:line="200" w:lineRule="exact"/>
        <w:rPr>
          <w:rFonts w:ascii="Times New Roman" w:hAnsi="Times New Roman" w:cs="Times New Roman"/>
          <w:sz w:val="24"/>
          <w:szCs w:val="24"/>
        </w:rPr>
      </w:pPr>
    </w:p>
    <w:p w:rsidR="001B63EC" w:rsidRDefault="001B63EC" w:rsidP="009270D9">
      <w:pPr>
        <w:rPr>
          <w:rFonts w:ascii="Times New Roman" w:hAnsi="Times New Roman" w:cs="Times New Roman"/>
          <w:sz w:val="28"/>
          <w:szCs w:val="28"/>
        </w:rPr>
      </w:pPr>
      <w:r w:rsidRPr="001B63EC">
        <w:rPr>
          <w:rFonts w:ascii="Times New Roman" w:hAnsi="Times New Roman" w:cs="Times New Roman"/>
          <w:noProof/>
          <w:sz w:val="28"/>
          <w:szCs w:val="28"/>
          <w:lang w:eastAsia="ru-RU"/>
        </w:rPr>
        <w:drawing>
          <wp:inline distT="0" distB="0" distL="0" distR="0">
            <wp:extent cx="5999911" cy="8183880"/>
            <wp:effectExtent l="0" t="0" r="127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4293" cy="8189857"/>
                    </a:xfrm>
                    <a:prstGeom prst="rect">
                      <a:avLst/>
                    </a:prstGeom>
                    <a:noFill/>
                    <a:ln>
                      <a:noFill/>
                    </a:ln>
                  </pic:spPr>
                </pic:pic>
              </a:graphicData>
            </a:graphic>
          </wp:inline>
        </w:drawing>
      </w:r>
    </w:p>
    <w:p w:rsidR="001B63EC" w:rsidRDefault="001B63EC" w:rsidP="009270D9">
      <w:pPr>
        <w:rPr>
          <w:rFonts w:ascii="Times New Roman" w:hAnsi="Times New Roman" w:cs="Times New Roman"/>
          <w:sz w:val="28"/>
          <w:szCs w:val="28"/>
        </w:rPr>
      </w:pPr>
    </w:p>
    <w:p w:rsidR="001B63EC" w:rsidRDefault="001B63EC" w:rsidP="009270D9">
      <w:pPr>
        <w:rPr>
          <w:rFonts w:ascii="Times New Roman" w:hAnsi="Times New Roman" w:cs="Times New Roman"/>
          <w:sz w:val="28"/>
          <w:szCs w:val="28"/>
        </w:rPr>
      </w:pPr>
    </w:p>
    <w:p w:rsidR="009270D9" w:rsidRPr="009514C6" w:rsidRDefault="009270D9" w:rsidP="009270D9">
      <w:pPr>
        <w:rPr>
          <w:rFonts w:ascii="Times New Roman" w:hAnsi="Times New Roman" w:cs="Times New Roman"/>
          <w:sz w:val="28"/>
          <w:szCs w:val="28"/>
        </w:rPr>
      </w:pPr>
      <w:bookmarkStart w:id="0" w:name="_GoBack"/>
      <w:bookmarkEnd w:id="0"/>
      <w:r w:rsidRPr="009514C6">
        <w:rPr>
          <w:rFonts w:ascii="Times New Roman" w:hAnsi="Times New Roman" w:cs="Times New Roman"/>
          <w:sz w:val="28"/>
          <w:szCs w:val="28"/>
        </w:rPr>
        <w:lastRenderedPageBreak/>
        <w:t>освоения основной образовательной программы соответствующего уровня общего образования.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w:t>
      </w:r>
      <w:r w:rsidR="009514C6">
        <w:rPr>
          <w:rFonts w:ascii="Times New Roman" w:hAnsi="Times New Roman" w:cs="Times New Roman"/>
          <w:b/>
          <w:sz w:val="28"/>
          <w:szCs w:val="28"/>
        </w:rPr>
        <w:t>5</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Текущий контроль успеваемости и промежуточную аттестацию обучающихся осуществляют педагогические работники в соответствии с должностными обязанностями и локальными нормативными актами Школы.</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w:t>
      </w:r>
      <w:r w:rsidR="009514C6">
        <w:rPr>
          <w:rFonts w:ascii="Times New Roman" w:hAnsi="Times New Roman" w:cs="Times New Roman"/>
          <w:b/>
          <w:sz w:val="28"/>
          <w:szCs w:val="28"/>
        </w:rPr>
        <w:t>6</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Текущий контроль успеваемости и промежуточная аттестация по отдельным частям учебного предмета или учебному предмету в целом, курсу, дисциплине (модулю) образовательной программы проводятся в рамках часов, отведенных учебным планом (индивидуальным учебным планом) на соответствующие части образовательной программы. </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w:t>
      </w:r>
      <w:r w:rsidR="009514C6">
        <w:rPr>
          <w:rFonts w:ascii="Times New Roman" w:hAnsi="Times New Roman" w:cs="Times New Roman"/>
          <w:b/>
          <w:sz w:val="28"/>
          <w:szCs w:val="28"/>
        </w:rPr>
        <w:t>7</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Целью текущего контроля успеваемости и промежуточной аттестации обучающихся является установление соответствия фактически достигнутых результатов обучающихся, определенных в ФООП, разработанной в соответствии с ФГОС НОО, ФГОС ООО, ФГОС СОО.</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w:t>
      </w:r>
      <w:r w:rsidR="009514C6">
        <w:rPr>
          <w:rFonts w:ascii="Times New Roman" w:hAnsi="Times New Roman" w:cs="Times New Roman"/>
          <w:b/>
          <w:sz w:val="28"/>
          <w:szCs w:val="28"/>
        </w:rPr>
        <w:t>8</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Общеобразовательная организация обеспечивает мониторинг индивидуальных образовательных достижений обучающихся.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w:t>
      </w:r>
      <w:r w:rsidR="009514C6">
        <w:rPr>
          <w:rFonts w:ascii="Times New Roman" w:hAnsi="Times New Roman" w:cs="Times New Roman"/>
          <w:b/>
          <w:sz w:val="28"/>
          <w:szCs w:val="28"/>
        </w:rPr>
        <w:t>9</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Обучающиеся в форме семейного образования и самообразования зачисляются в Школу на период прохождения промежуточной и государственной итоговой аттестации.</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w:t>
      </w:r>
      <w:r w:rsidR="009514C6">
        <w:rPr>
          <w:rFonts w:ascii="Times New Roman" w:hAnsi="Times New Roman" w:cs="Times New Roman"/>
          <w:b/>
          <w:sz w:val="28"/>
          <w:szCs w:val="28"/>
        </w:rPr>
        <w:t>10</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В качестве результатов текущего контроля успеваемости и промежуточной аттестации могут быть учтены результаты, полученные в иных Организациях, в соответствии с порядком, определенным приказом Министерства науки и высшего образования Российской Федерации и Министерства просвещения Российской Федерации от 30.07.2020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и приказом Министерства науки и высшего образования Российской Федерации и Министерства просвещения Российской Федерации от 05.08.2020 № 882/391 "Об организации и осуществлении образовательной деятельности при сетевой форме реализации образовательных программ".</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w:t>
      </w:r>
      <w:r w:rsidR="009514C6">
        <w:rPr>
          <w:rFonts w:ascii="Times New Roman" w:hAnsi="Times New Roman" w:cs="Times New Roman"/>
          <w:b/>
          <w:sz w:val="28"/>
          <w:szCs w:val="28"/>
        </w:rPr>
        <w:t>11</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Результаты, полученные в ходе текущего контроля успеваемости и промежуточной аттестации за отчетный период (учебный год, полугодие, четверть), являются документальной основой для составления отчета о самообследовании и публикуются на его официальном сайте в </w:t>
      </w:r>
      <w:r w:rsidRPr="009514C6">
        <w:rPr>
          <w:rFonts w:ascii="Times New Roman" w:hAnsi="Times New Roman" w:cs="Times New Roman"/>
          <w:sz w:val="28"/>
          <w:szCs w:val="28"/>
        </w:rPr>
        <w:lastRenderedPageBreak/>
        <w:t>установленном порядке с соблюдением положений Федерального закона от 27.07.2006 № 152-ФЗ "О персональных данных".</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w:t>
      </w:r>
      <w:r w:rsidR="009514C6">
        <w:rPr>
          <w:rFonts w:ascii="Times New Roman" w:hAnsi="Times New Roman" w:cs="Times New Roman"/>
          <w:b/>
          <w:sz w:val="28"/>
          <w:szCs w:val="28"/>
        </w:rPr>
        <w:t>12</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 педагоги, обучающиеся и их родители (законные представители), Учредитель.</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1.1</w:t>
      </w:r>
      <w:r w:rsidR="009514C6">
        <w:rPr>
          <w:rFonts w:ascii="Times New Roman" w:hAnsi="Times New Roman" w:cs="Times New Roman"/>
          <w:b/>
          <w:sz w:val="28"/>
          <w:szCs w:val="28"/>
        </w:rPr>
        <w:t>3</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Администрация общеобразовательной организации формирует единый для Школы график проведения оценочных процедур на учебный год либо на ближайшее полугодие с учетом оценочных процедур, запланированных в рамках учебного процесса в Школе и оценочных процедур федерального и регионального уровней, документы о проведении которых опубликованы на момент начала учебного года либо на момент начала полугодия.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1.1</w:t>
      </w:r>
      <w:r w:rsidR="009514C6">
        <w:rPr>
          <w:rFonts w:ascii="Times New Roman" w:hAnsi="Times New Roman" w:cs="Times New Roman"/>
          <w:b/>
          <w:sz w:val="28"/>
          <w:szCs w:val="28"/>
        </w:rPr>
        <w:t>4</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График утверждается   приказом директора общеобразовательной Организации.  </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1.1</w:t>
      </w:r>
      <w:r w:rsidR="009514C6">
        <w:rPr>
          <w:rFonts w:ascii="Times New Roman" w:hAnsi="Times New Roman" w:cs="Times New Roman"/>
          <w:b/>
          <w:sz w:val="28"/>
          <w:szCs w:val="28"/>
        </w:rPr>
        <w:t>5</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График может быть скорректирован при наличии изменений учебного плана, вызванных:</w:t>
      </w:r>
    </w:p>
    <w:p w:rsidR="009270D9" w:rsidRPr="009514C6" w:rsidRDefault="009270D9" w:rsidP="009270D9">
      <w:pPr>
        <w:pStyle w:val="a3"/>
        <w:numPr>
          <w:ilvl w:val="0"/>
          <w:numId w:val="3"/>
        </w:numPr>
        <w:rPr>
          <w:rFonts w:ascii="Times New Roman" w:hAnsi="Times New Roman" w:cs="Times New Roman"/>
          <w:sz w:val="28"/>
          <w:szCs w:val="28"/>
        </w:rPr>
      </w:pPr>
      <w:r w:rsidRPr="009514C6">
        <w:rPr>
          <w:rFonts w:ascii="Times New Roman" w:hAnsi="Times New Roman" w:cs="Times New Roman"/>
          <w:sz w:val="28"/>
          <w:szCs w:val="28"/>
        </w:rPr>
        <w:t>эпидемиологической ситуацией;</w:t>
      </w:r>
    </w:p>
    <w:p w:rsidR="009270D9" w:rsidRPr="009514C6" w:rsidRDefault="009270D9" w:rsidP="009270D9">
      <w:pPr>
        <w:pStyle w:val="a3"/>
        <w:numPr>
          <w:ilvl w:val="0"/>
          <w:numId w:val="3"/>
        </w:numPr>
        <w:rPr>
          <w:rFonts w:ascii="Times New Roman" w:hAnsi="Times New Roman" w:cs="Times New Roman"/>
          <w:sz w:val="28"/>
          <w:szCs w:val="28"/>
        </w:rPr>
      </w:pPr>
      <w:r w:rsidRPr="009514C6">
        <w:rPr>
          <w:rFonts w:ascii="Times New Roman" w:hAnsi="Times New Roman" w:cs="Times New Roman"/>
          <w:sz w:val="28"/>
          <w:szCs w:val="28"/>
        </w:rPr>
        <w:t>участием Школы в проведении национальных или международных исследований качества образования в соответствии с Приказом в случае, если такое участие согласовано после публикации Школой графика;</w:t>
      </w:r>
    </w:p>
    <w:p w:rsidR="009270D9" w:rsidRPr="009514C6" w:rsidRDefault="009270D9" w:rsidP="009270D9">
      <w:pPr>
        <w:pStyle w:val="a3"/>
        <w:numPr>
          <w:ilvl w:val="0"/>
          <w:numId w:val="3"/>
        </w:numPr>
        <w:rPr>
          <w:rFonts w:ascii="Times New Roman" w:hAnsi="Times New Roman" w:cs="Times New Roman"/>
          <w:sz w:val="28"/>
          <w:szCs w:val="28"/>
        </w:rPr>
      </w:pPr>
      <w:r w:rsidRPr="009514C6">
        <w:rPr>
          <w:rFonts w:ascii="Times New Roman" w:hAnsi="Times New Roman" w:cs="Times New Roman"/>
          <w:sz w:val="28"/>
          <w:szCs w:val="28"/>
        </w:rPr>
        <w:t>другими значимыми причинами.</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1.1</w:t>
      </w:r>
      <w:r w:rsidR="009514C6">
        <w:rPr>
          <w:rFonts w:ascii="Times New Roman" w:hAnsi="Times New Roman" w:cs="Times New Roman"/>
          <w:b/>
          <w:sz w:val="28"/>
          <w:szCs w:val="28"/>
        </w:rPr>
        <w:t>6</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В настоящее Положение в установленном порядке могут вноситься изменения и дополнения.</w:t>
      </w:r>
    </w:p>
    <w:p w:rsidR="009270D9" w:rsidRPr="009514C6" w:rsidRDefault="009270D9" w:rsidP="009270D9">
      <w:pPr>
        <w:rPr>
          <w:rFonts w:ascii="Times New Roman" w:hAnsi="Times New Roman" w:cs="Times New Roman"/>
          <w:sz w:val="28"/>
          <w:szCs w:val="28"/>
        </w:rPr>
      </w:pPr>
    </w:p>
    <w:p w:rsidR="009270D9" w:rsidRPr="009514C6" w:rsidRDefault="009270D9" w:rsidP="009514C6">
      <w:pPr>
        <w:jc w:val="center"/>
        <w:rPr>
          <w:rFonts w:ascii="Times New Roman" w:hAnsi="Times New Roman" w:cs="Times New Roman"/>
          <w:b/>
          <w:sz w:val="28"/>
          <w:szCs w:val="28"/>
        </w:rPr>
      </w:pPr>
      <w:r w:rsidRPr="009514C6">
        <w:rPr>
          <w:rFonts w:ascii="Times New Roman" w:hAnsi="Times New Roman" w:cs="Times New Roman"/>
          <w:b/>
          <w:sz w:val="28"/>
          <w:szCs w:val="28"/>
        </w:rPr>
        <w:t>2. Содержание и порядок проведения текущего контроля успеваемости обучающихся</w:t>
      </w:r>
    </w:p>
    <w:p w:rsidR="009270D9" w:rsidRPr="009514C6" w:rsidRDefault="009270D9" w:rsidP="009270D9">
      <w:pPr>
        <w:rPr>
          <w:rFonts w:ascii="Times New Roman" w:hAnsi="Times New Roman" w:cs="Times New Roman"/>
          <w:sz w:val="28"/>
          <w:szCs w:val="28"/>
        </w:rPr>
      </w:pP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2.1.</w:t>
      </w:r>
      <w:r w:rsidRPr="009514C6">
        <w:rPr>
          <w:rFonts w:ascii="Times New Roman" w:hAnsi="Times New Roman" w:cs="Times New Roman"/>
          <w:sz w:val="28"/>
          <w:szCs w:val="28"/>
        </w:rPr>
        <w:t xml:space="preserve"> Текущий контроль успеваемости обучающихся – систематическая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sz w:val="28"/>
          <w:szCs w:val="28"/>
        </w:rPr>
        <w:t xml:space="preserve">проверка образовательных (учебных) достижений обучающихся, проводимая педагогом в ходе осуществления образовательной деятельности в соответствии с образовательной программой и направленная на выстраивание максимально эффективного образовательного процесса в целях достижения планируемых результатов освоения основных общеобразовательных программ, предусмотренных федеральными </w:t>
      </w:r>
      <w:r w:rsidRPr="009514C6">
        <w:rPr>
          <w:rFonts w:ascii="Times New Roman" w:hAnsi="Times New Roman" w:cs="Times New Roman"/>
          <w:sz w:val="28"/>
          <w:szCs w:val="28"/>
        </w:rPr>
        <w:lastRenderedPageBreak/>
        <w:t>государственными образовательными стандартами соответствующего уровня общего образования.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2.2.</w:t>
      </w:r>
      <w:r w:rsidRPr="009514C6">
        <w:rPr>
          <w:rFonts w:ascii="Times New Roman" w:hAnsi="Times New Roman" w:cs="Times New Roman"/>
          <w:sz w:val="28"/>
          <w:szCs w:val="28"/>
        </w:rPr>
        <w:t xml:space="preserve"> Текущий контроль успеваемости обучающихся проводится в целях:</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определения   уровня   достижения   обучающимися   результатов, предусмотренных образовательной программой;</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своевременной корректировки рабочей программы и учебного процесса;</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информирования обучающихся и их родителей (законных представителей) о результатах обучения.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2.3.</w:t>
      </w:r>
      <w:r w:rsidRPr="009514C6">
        <w:rPr>
          <w:rFonts w:ascii="Times New Roman" w:hAnsi="Times New Roman" w:cs="Times New Roman"/>
          <w:sz w:val="28"/>
          <w:szCs w:val="28"/>
        </w:rPr>
        <w:t xml:space="preserve"> Текущий контроль успеваемости обучающихся в Школе проводится:</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поурочно, потемно;</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по учебным четвертям и (или) полугодиям.</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2.4.</w:t>
      </w:r>
      <w:r w:rsidRPr="009514C6">
        <w:rPr>
          <w:rFonts w:ascii="Times New Roman" w:hAnsi="Times New Roman" w:cs="Times New Roman"/>
          <w:sz w:val="28"/>
          <w:szCs w:val="28"/>
        </w:rPr>
        <w:t xml:space="preserve"> Текущий контроль успеваемости проводится для всех обучающихся Школы, за исключением лиц,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 зачисленных в школу для прохождения промежуточной и государственной итоговой аттестации.</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2.5.</w:t>
      </w:r>
      <w:r w:rsidRPr="009514C6">
        <w:rPr>
          <w:rFonts w:ascii="Times New Roman" w:hAnsi="Times New Roman" w:cs="Times New Roman"/>
          <w:sz w:val="28"/>
          <w:szCs w:val="28"/>
        </w:rPr>
        <w:t xml:space="preserve"> Текущий контроль и фиксация его результатов в электронном журнале осуществляется педагогическим работником, реализующим соответствующую часть основной образовательной программы.</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2.6.</w:t>
      </w:r>
      <w:r w:rsidRPr="009514C6">
        <w:rPr>
          <w:rFonts w:ascii="Times New Roman" w:hAnsi="Times New Roman" w:cs="Times New Roman"/>
          <w:sz w:val="28"/>
          <w:szCs w:val="28"/>
        </w:rPr>
        <w:t xml:space="preserve"> Текущий контроль успеваемости осуществляется поурочно и по темам (тематическое оценивание) в соответствии с тематическим планированием рабочей программы учебного предмета, курса, дисциплины (модуля), с учетом требований федерального государственного образовательного стандарта соответствующего уровня общего образования, индивидуальных особенностей обучающихся класса, содержанием образовательной программы, а также по итогам четверти, полугодия.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2.7.</w:t>
      </w:r>
      <w:r w:rsidRPr="009514C6">
        <w:rPr>
          <w:rFonts w:ascii="Times New Roman" w:hAnsi="Times New Roman" w:cs="Times New Roman"/>
          <w:sz w:val="28"/>
          <w:szCs w:val="28"/>
        </w:rPr>
        <w:t xml:space="preserve"> Текущий контроль по учебным четвертям, полугодиям определяется на основании результатов текущего контроля успеваемости в следующем порядке:</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 xml:space="preserve">по четвертям – во 2-9-х классах по предметам с недельной нагрузкой  более 1 часа; </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по полугодиям - в 10 -11 классах;</w:t>
      </w:r>
    </w:p>
    <w:p w:rsidR="009270D9" w:rsidRPr="009514C6" w:rsidRDefault="009270D9" w:rsidP="009270D9">
      <w:pPr>
        <w:rPr>
          <w:rFonts w:ascii="Times New Roman" w:hAnsi="Times New Roman" w:cs="Times New Roman"/>
          <w:sz w:val="28"/>
          <w:szCs w:val="28"/>
        </w:rPr>
      </w:pP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lastRenderedPageBreak/>
        <w:t>2.8.</w:t>
      </w:r>
      <w:r w:rsidRPr="009514C6">
        <w:rPr>
          <w:rFonts w:ascii="Times New Roman" w:hAnsi="Times New Roman" w:cs="Times New Roman"/>
          <w:sz w:val="28"/>
          <w:szCs w:val="28"/>
        </w:rPr>
        <w:t xml:space="preserve"> Текущий контроль успеваемости обучающихся первого класса в течение учебного года осуществляется без балльного оценивания. Основной формой 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2.9.</w:t>
      </w:r>
      <w:r w:rsidRPr="009514C6">
        <w:rPr>
          <w:rFonts w:ascii="Times New Roman" w:hAnsi="Times New Roman" w:cs="Times New Roman"/>
          <w:sz w:val="28"/>
          <w:szCs w:val="28"/>
        </w:rPr>
        <w:t xml:space="preserve"> Текущий контроль успеваемости во втором и последующих классах осуществляется по пятибалльной системе оценивания.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2.10.</w:t>
      </w:r>
      <w:r w:rsidRPr="009514C6">
        <w:rPr>
          <w:rFonts w:ascii="Times New Roman" w:hAnsi="Times New Roman" w:cs="Times New Roman"/>
          <w:sz w:val="28"/>
          <w:szCs w:val="28"/>
        </w:rPr>
        <w:t xml:space="preserve">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2.11.</w:t>
      </w:r>
      <w:r w:rsidRPr="009514C6">
        <w:rPr>
          <w:rFonts w:ascii="Times New Roman" w:hAnsi="Times New Roman" w:cs="Times New Roman"/>
          <w:sz w:val="28"/>
          <w:szCs w:val="28"/>
        </w:rPr>
        <w:t xml:space="preserve"> При организации текущего контроля используются различные формы текущего контроля с учетом особенностей учебного предмета. </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2.12.</w:t>
      </w:r>
      <w:r w:rsidRPr="009514C6">
        <w:rPr>
          <w:rFonts w:ascii="Times New Roman" w:hAnsi="Times New Roman" w:cs="Times New Roman"/>
          <w:sz w:val="28"/>
          <w:szCs w:val="28"/>
        </w:rPr>
        <w:t xml:space="preserve"> В целях создания условий, отвечающих физиологическим особенностям учащихся, не допускается проведение оценочных процедур:</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в первый учебный день после каникул для всех обучающихся в общеобразовательной организации;</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в первый учебный день после длительного пропуска занятий для обучающихся, не посещавших занятия по уважительной причине;</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проводить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проводить для обучающихся одного класса более одной оценочной процедуры в день.</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2.13.</w:t>
      </w:r>
      <w:r w:rsidRPr="009514C6">
        <w:rPr>
          <w:rFonts w:ascii="Times New Roman" w:hAnsi="Times New Roman" w:cs="Times New Roman"/>
          <w:sz w:val="28"/>
          <w:szCs w:val="28"/>
        </w:rPr>
        <w:t xml:space="preserve"> Запрещается исключить ситуации замещения полноценного учебного процесса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 проверочных работ непосредственно перед планируемой датой проведения оценочной процедуры;</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lastRenderedPageBreak/>
        <w:t>2.14.</w:t>
      </w:r>
      <w:r w:rsidRPr="009514C6">
        <w:rPr>
          <w:rFonts w:ascii="Times New Roman" w:hAnsi="Times New Roman" w:cs="Times New Roman"/>
          <w:sz w:val="28"/>
          <w:szCs w:val="28"/>
        </w:rPr>
        <w:t xml:space="preserve"> 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общеобразовательной организации. Отметки по установленным формам текущего контроля успеваемости обучающихся фиксируются в журнале обучения на дому.</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2.15.</w:t>
      </w:r>
      <w:r w:rsidRPr="009514C6">
        <w:rPr>
          <w:rFonts w:ascii="Times New Roman" w:hAnsi="Times New Roman" w:cs="Times New Roman"/>
          <w:sz w:val="28"/>
          <w:szCs w:val="28"/>
        </w:rPr>
        <w:t xml:space="preserve"> 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локальным нормативным актом Школы о зачете результатов.</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2.16.</w:t>
      </w:r>
      <w:r w:rsidRPr="009514C6">
        <w:rPr>
          <w:rFonts w:ascii="Times New Roman" w:hAnsi="Times New Roman" w:cs="Times New Roman"/>
          <w:sz w:val="28"/>
          <w:szCs w:val="28"/>
        </w:rPr>
        <w:t xml:space="preserve"> Текущий контроль успеваемости в рамках внеурочной деятельности определятся ее моделью,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 основной образовательной программой соответствующего уровня общего образования.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2.17.</w:t>
      </w:r>
      <w:r w:rsidRPr="009514C6">
        <w:rPr>
          <w:rFonts w:ascii="Times New Roman" w:hAnsi="Times New Roman" w:cs="Times New Roman"/>
          <w:sz w:val="28"/>
          <w:szCs w:val="28"/>
        </w:rPr>
        <w:t xml:space="preserve"> Отметки обучающихся за четверть выставляются на основании результатов текущего контроля успеваемости, осуществляемого потемно и поурочно, за 2 дня до начала каникул и промежуточной аттестации.</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2.18.</w:t>
      </w:r>
      <w:r w:rsidRPr="009514C6">
        <w:rPr>
          <w:rFonts w:ascii="Times New Roman" w:hAnsi="Times New Roman" w:cs="Times New Roman"/>
          <w:sz w:val="28"/>
          <w:szCs w:val="28"/>
        </w:rPr>
        <w:t xml:space="preserve"> Обучающимся,   пропустившим   по   уважительной   причине, подтвержденной соответствующими документами, более 50 процентов учебного времени, отметка за четверть не выставляется или выставляется на основе результатов письменной работы или устного ответа педагогическому работнику в формах, предусмотренных для текущего контроля успеваемости, по пропущенному материалу, а также результатов четвертной письменной работы.</w:t>
      </w:r>
    </w:p>
    <w:p w:rsidR="009270D9" w:rsidRPr="009514C6" w:rsidRDefault="009270D9" w:rsidP="009270D9">
      <w:pPr>
        <w:rPr>
          <w:rFonts w:ascii="Times New Roman" w:hAnsi="Times New Roman" w:cs="Times New Roman"/>
          <w:sz w:val="28"/>
          <w:szCs w:val="28"/>
        </w:rPr>
      </w:pPr>
    </w:p>
    <w:p w:rsidR="009270D9" w:rsidRPr="009514C6" w:rsidRDefault="009270D9" w:rsidP="009514C6">
      <w:pPr>
        <w:jc w:val="center"/>
        <w:rPr>
          <w:rFonts w:ascii="Times New Roman" w:hAnsi="Times New Roman" w:cs="Times New Roman"/>
          <w:b/>
          <w:sz w:val="28"/>
          <w:szCs w:val="28"/>
        </w:rPr>
      </w:pPr>
      <w:r w:rsidRPr="009514C6">
        <w:rPr>
          <w:rFonts w:ascii="Times New Roman" w:hAnsi="Times New Roman" w:cs="Times New Roman"/>
          <w:b/>
          <w:sz w:val="28"/>
          <w:szCs w:val="28"/>
        </w:rPr>
        <w:t>3. Промежуточная аттестация обучающихся</w:t>
      </w:r>
    </w:p>
    <w:p w:rsidR="009270D9" w:rsidRPr="009514C6" w:rsidRDefault="009270D9" w:rsidP="009270D9">
      <w:pPr>
        <w:rPr>
          <w:rFonts w:ascii="Times New Roman" w:hAnsi="Times New Roman" w:cs="Times New Roman"/>
          <w:sz w:val="28"/>
          <w:szCs w:val="28"/>
        </w:rPr>
      </w:pP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3.1.</w:t>
      </w:r>
      <w:r w:rsidRPr="009514C6">
        <w:rPr>
          <w:rFonts w:ascii="Times New Roman" w:hAnsi="Times New Roman" w:cs="Times New Roman"/>
          <w:sz w:val="28"/>
          <w:szCs w:val="28"/>
        </w:rPr>
        <w:t xml:space="preserve"> Промежуточная аттестация – это установление уровня достижения результатов освоения учебных предметов, курсов, дисциплин (модулей) в рамках освоения основных образовательных программ общего образования (по уровням общего образования).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3.2</w:t>
      </w:r>
      <w:r w:rsidRPr="009514C6">
        <w:rPr>
          <w:rFonts w:ascii="Times New Roman" w:hAnsi="Times New Roman" w:cs="Times New Roman"/>
          <w:sz w:val="28"/>
          <w:szCs w:val="28"/>
        </w:rPr>
        <w:t xml:space="preserve">. Промежуточную аттестацию в Школе в обязательном порядке проходят обучающиеся, осваивающие основные общеобразовательные программы </w:t>
      </w:r>
      <w:r w:rsidRPr="009514C6">
        <w:rPr>
          <w:rFonts w:ascii="Times New Roman" w:hAnsi="Times New Roman" w:cs="Times New Roman"/>
          <w:sz w:val="28"/>
          <w:szCs w:val="28"/>
        </w:rPr>
        <w:lastRenderedPageBreak/>
        <w:t>начального общего образования, основного общего образования, среднего общего образования во всех формах обучения; а также обучающиеся, осваивающие образовательные программы Школы по индивидуальным учебным планам, в т. ч. осуществляющие ускоренное или иное обучение с учетом особенностей и образовательных потребностей конкретного обучающегося.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3.3.</w:t>
      </w:r>
      <w:r w:rsidRPr="009514C6">
        <w:rPr>
          <w:rFonts w:ascii="Times New Roman" w:hAnsi="Times New Roman" w:cs="Times New Roman"/>
          <w:sz w:val="28"/>
          <w:szCs w:val="28"/>
        </w:rPr>
        <w:t xml:space="preserve">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Школе, осуществляющей образовательную деятельность по соответствующей имеющей государственную аккредитацию образовательной программе, бесплатно.</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3.4.</w:t>
      </w:r>
      <w:r w:rsidRPr="009514C6">
        <w:rPr>
          <w:rFonts w:ascii="Times New Roman" w:hAnsi="Times New Roman" w:cs="Times New Roman"/>
          <w:sz w:val="28"/>
          <w:szCs w:val="28"/>
        </w:rPr>
        <w:t xml:space="preserve"> Промежуточную аттестацию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школы. Отметки по установленным формам промежуточной аттестации обучающихся фиксируются в журнале обучения на дому.</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3.5.</w:t>
      </w:r>
      <w:r w:rsidRPr="009514C6">
        <w:rPr>
          <w:rFonts w:ascii="Times New Roman" w:hAnsi="Times New Roman" w:cs="Times New Roman"/>
          <w:sz w:val="28"/>
          <w:szCs w:val="28"/>
        </w:rPr>
        <w:t xml:space="preserve"> Промежуточная аттестация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законодательством РФ и локальным нормативным актом Школы.</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3.6.</w:t>
      </w:r>
      <w:r w:rsidRPr="009514C6">
        <w:rPr>
          <w:rFonts w:ascii="Times New Roman" w:hAnsi="Times New Roman" w:cs="Times New Roman"/>
          <w:sz w:val="28"/>
          <w:szCs w:val="28"/>
        </w:rPr>
        <w:t xml:space="preserve"> Промежуточная аттестация обучающихся может проводиться как письменно, так и устно. </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3.7</w:t>
      </w:r>
      <w:r w:rsidRPr="009514C6">
        <w:rPr>
          <w:rFonts w:ascii="Times New Roman" w:hAnsi="Times New Roman" w:cs="Times New Roman"/>
          <w:sz w:val="28"/>
          <w:szCs w:val="28"/>
        </w:rPr>
        <w:t>. Форма и график проведения промежуточной аттестации определяется ежегодно на педсовете образовательной организации.</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3.8.</w:t>
      </w:r>
      <w:r w:rsidRPr="009514C6">
        <w:rPr>
          <w:rFonts w:ascii="Times New Roman" w:hAnsi="Times New Roman" w:cs="Times New Roman"/>
          <w:sz w:val="28"/>
          <w:szCs w:val="28"/>
        </w:rPr>
        <w:t xml:space="preserve"> Промежуточная аттестация обучающихся может проводиться в форме:</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комплексной контрольной работы;</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итоговой контрольной работы;</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диктант, сочинение, изложение;</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собеседование;</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письменных и устных экзаменов;</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тестирования;</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защиты индивидуального или группового проекта;</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диагностической работы по предмету;</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lastRenderedPageBreak/>
        <w:t>накопительный учёт результатов по итогам учебного года в иных формах, определяемых  образовательными программами индивидуальными учебными планами.</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3.9.</w:t>
      </w:r>
      <w:r w:rsidRPr="009514C6">
        <w:rPr>
          <w:rFonts w:ascii="Times New Roman" w:hAnsi="Times New Roman" w:cs="Times New Roman"/>
          <w:sz w:val="28"/>
          <w:szCs w:val="28"/>
        </w:rPr>
        <w:t xml:space="preserve"> Промежуточная аттестация осуществляется по всем предметам учебного плана.</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3.10.</w:t>
      </w:r>
      <w:r w:rsidRPr="009514C6">
        <w:rPr>
          <w:rFonts w:ascii="Times New Roman" w:hAnsi="Times New Roman" w:cs="Times New Roman"/>
          <w:sz w:val="28"/>
          <w:szCs w:val="28"/>
        </w:rPr>
        <w:t xml:space="preserve"> Промежуточная аттестация обучающихся проводится в форме итогового контроля 1 раз в год в качестве контроля освоения учебного предмета, курса, дисциплины (модуля) и (или) образовательной программы предыдущего уровня в соответствии с календарным учебным графиком;</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3.11.</w:t>
      </w:r>
      <w:r w:rsidRPr="009514C6">
        <w:rPr>
          <w:rFonts w:ascii="Times New Roman" w:hAnsi="Times New Roman" w:cs="Times New Roman"/>
          <w:sz w:val="28"/>
          <w:szCs w:val="28"/>
        </w:rPr>
        <w:t xml:space="preserve"> Отметка по промежуточной аттестации приоритет при выставлении отметок за IV четверть (II полугодие), которая при возникновении спорной ситуации при подведении итогов за год является определяющей </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3.12.</w:t>
      </w:r>
      <w:r w:rsidRPr="009514C6">
        <w:rPr>
          <w:rFonts w:ascii="Times New Roman" w:hAnsi="Times New Roman" w:cs="Times New Roman"/>
          <w:sz w:val="28"/>
          <w:szCs w:val="28"/>
        </w:rPr>
        <w:t xml:space="preserve"> К промежуточной аттестации допускаются все обучающиеся со 2 по 11 класс.</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3.13</w:t>
      </w:r>
      <w:r w:rsidRPr="009514C6">
        <w:rPr>
          <w:rFonts w:ascii="Times New Roman" w:hAnsi="Times New Roman" w:cs="Times New Roman"/>
          <w:sz w:val="28"/>
          <w:szCs w:val="28"/>
        </w:rPr>
        <w:t xml:space="preserve">. Для обучающихся, осваивающих ФООП индивидуально на дому, промежуточная аттестация по предметам учебного плана соответствующего уровня образования   основываться на результатах текущего контроля успеваемости, при условии, что по всем учебным предметам, курсам, дисциплинам (модулям) учебного плана они имеют положительные результаты текущего контроля. </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3.14.</w:t>
      </w:r>
      <w:r w:rsidRPr="009514C6">
        <w:rPr>
          <w:rFonts w:ascii="Times New Roman" w:hAnsi="Times New Roman" w:cs="Times New Roman"/>
          <w:sz w:val="28"/>
          <w:szCs w:val="28"/>
        </w:rPr>
        <w:t xml:space="preserve"> От промежуточной аттестации на основании решения педагогического совета образовательной организации могут быть освобождены обучающиеся:</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по состоянию здоровья на основании заключения лечебного учреждения;</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в связи с пребыванием в оздоровительных образовательных учреждениях санаторного типа для детей, нуждающихся в длительном лечении;</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3.15.</w:t>
      </w:r>
      <w:r w:rsidRPr="009514C6">
        <w:rPr>
          <w:rFonts w:ascii="Times New Roman" w:hAnsi="Times New Roman" w:cs="Times New Roman"/>
          <w:sz w:val="28"/>
          <w:szCs w:val="28"/>
        </w:rPr>
        <w:t xml:space="preserve"> Промежуточная аттестация обучающихся в Школе проводится:</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в соответствии с календарным учебным графиком, утвержденным директором Школы в соответствующем порядке;</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3.16.</w:t>
      </w:r>
      <w:r w:rsidRPr="009514C6">
        <w:rPr>
          <w:rFonts w:ascii="Times New Roman" w:hAnsi="Times New Roman" w:cs="Times New Roman"/>
          <w:sz w:val="28"/>
          <w:szCs w:val="28"/>
        </w:rPr>
        <w:t xml:space="preserve"> Обучающиеся, заболевшие в период проведения промежуточной аттестации, могут:</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быть переведены в следующий класс условно, с последующей сдачей академических задолженностей;</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lastRenderedPageBreak/>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3.1</w:t>
      </w:r>
      <w:r w:rsidR="009514C6">
        <w:rPr>
          <w:rFonts w:ascii="Times New Roman" w:hAnsi="Times New Roman" w:cs="Times New Roman"/>
          <w:b/>
          <w:sz w:val="28"/>
          <w:szCs w:val="28"/>
        </w:rPr>
        <w:t>7</w:t>
      </w:r>
      <w:r w:rsidRPr="009514C6">
        <w:rPr>
          <w:rFonts w:ascii="Times New Roman" w:hAnsi="Times New Roman" w:cs="Times New Roman"/>
          <w:b/>
          <w:sz w:val="28"/>
          <w:szCs w:val="28"/>
        </w:rPr>
        <w:t>.</w:t>
      </w:r>
      <w:r w:rsidRPr="009514C6">
        <w:rPr>
          <w:rFonts w:ascii="Times New Roman" w:hAnsi="Times New Roman" w:cs="Times New Roman"/>
          <w:sz w:val="28"/>
          <w:szCs w:val="28"/>
        </w:rPr>
        <w:t xml:space="preserve"> Информация о проведении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по окончании третьей четверти посредством размещения на официальном Школы.</w:t>
      </w:r>
    </w:p>
    <w:p w:rsidR="009270D9" w:rsidRPr="009514C6" w:rsidRDefault="009270D9" w:rsidP="009270D9">
      <w:pPr>
        <w:rPr>
          <w:rFonts w:ascii="Times New Roman" w:hAnsi="Times New Roman" w:cs="Times New Roman"/>
          <w:sz w:val="28"/>
          <w:szCs w:val="28"/>
        </w:rPr>
      </w:pPr>
    </w:p>
    <w:p w:rsidR="009270D9" w:rsidRPr="009514C6" w:rsidRDefault="009270D9" w:rsidP="009514C6">
      <w:pPr>
        <w:jc w:val="center"/>
        <w:rPr>
          <w:rFonts w:ascii="Times New Roman" w:hAnsi="Times New Roman" w:cs="Times New Roman"/>
          <w:b/>
          <w:sz w:val="28"/>
          <w:szCs w:val="28"/>
        </w:rPr>
      </w:pPr>
      <w:r w:rsidRPr="009514C6">
        <w:rPr>
          <w:rFonts w:ascii="Times New Roman" w:hAnsi="Times New Roman" w:cs="Times New Roman"/>
          <w:b/>
          <w:sz w:val="28"/>
          <w:szCs w:val="28"/>
        </w:rPr>
        <w:t>4. Результаты промежуточной аттестации обучающихся</w:t>
      </w:r>
    </w:p>
    <w:p w:rsidR="009270D9" w:rsidRPr="009514C6" w:rsidRDefault="009270D9" w:rsidP="009270D9">
      <w:pPr>
        <w:rPr>
          <w:rFonts w:ascii="Times New Roman" w:hAnsi="Times New Roman" w:cs="Times New Roman"/>
          <w:sz w:val="28"/>
          <w:szCs w:val="28"/>
        </w:rPr>
      </w:pP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4.1.</w:t>
      </w:r>
      <w:r w:rsidRPr="009514C6">
        <w:rPr>
          <w:rFonts w:ascii="Times New Roman" w:hAnsi="Times New Roman" w:cs="Times New Roman"/>
          <w:sz w:val="28"/>
          <w:szCs w:val="28"/>
        </w:rPr>
        <w:t xml:space="preserve"> Обучающиеся, освоившие в полном объеме содержание образовательной программы общего образования (по уровням образования) текущего учебного года, на основании положительных результатов, в т. ч. и итогов промежуточной аттестации, переводятся в следующий класс (на уровень образования).</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4.2.</w:t>
      </w:r>
      <w:r w:rsidRPr="009514C6">
        <w:rPr>
          <w:rFonts w:ascii="Times New Roman" w:hAnsi="Times New Roman" w:cs="Times New Roman"/>
          <w:sz w:val="28"/>
          <w:szCs w:val="28"/>
        </w:rPr>
        <w:t xml:space="preserve">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4.3.</w:t>
      </w:r>
      <w:r w:rsidRPr="009514C6">
        <w:rPr>
          <w:rFonts w:ascii="Times New Roman" w:hAnsi="Times New Roman" w:cs="Times New Roman"/>
          <w:sz w:val="28"/>
          <w:szCs w:val="28"/>
        </w:rPr>
        <w:t xml:space="preserve">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sz w:val="28"/>
          <w:szCs w:val="28"/>
        </w:rPr>
        <w:t>Уважительными причинами признаются:</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болезнь обучающегося, подтвержденная соответствующей медицинской справкой медицинской организации;</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трагические обстоятельства семейного характера;</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участие в спортивных, интеллектуальных соревнованиях, конкурсах, олимпиадах, региональных, федеральных мероприятиях, волонтерской деятельности;</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обстоятельства непреодолимой силы, определяемые в соответствии с Гражданским кодексом РФ.</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4.4.</w:t>
      </w:r>
      <w:r w:rsidRPr="009514C6">
        <w:rPr>
          <w:rFonts w:ascii="Times New Roman" w:hAnsi="Times New Roman" w:cs="Times New Roman"/>
          <w:sz w:val="28"/>
          <w:szCs w:val="28"/>
        </w:rPr>
        <w:t xml:space="preserve"> Академическая задолженность – это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r w:rsidRPr="009514C6">
        <w:rPr>
          <w:rFonts w:ascii="Times New Roman" w:hAnsi="Times New Roman" w:cs="Times New Roman"/>
          <w:sz w:val="28"/>
          <w:szCs w:val="28"/>
        </w:rPr>
        <w:lastRenderedPageBreak/>
        <w:t>непрохождение промежуточной аттестации при отсутствии уважительных причин.</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4.5</w:t>
      </w:r>
      <w:r w:rsidRPr="009514C6">
        <w:rPr>
          <w:rFonts w:ascii="Times New Roman" w:hAnsi="Times New Roman" w:cs="Times New Roman"/>
          <w:sz w:val="28"/>
          <w:szCs w:val="28"/>
        </w:rPr>
        <w:t xml:space="preserve">  Администрация школы уведомляет родителей (законных представителей) об академической задолженности их сына (дочери) по результатам промежуточной аттестации.     </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b/>
          <w:sz w:val="28"/>
          <w:szCs w:val="28"/>
        </w:rPr>
        <w:t>4.6.</w:t>
      </w:r>
      <w:r w:rsidRPr="009514C6">
        <w:rPr>
          <w:rFonts w:ascii="Times New Roman" w:hAnsi="Times New Roman" w:cs="Times New Roman"/>
          <w:sz w:val="28"/>
          <w:szCs w:val="28"/>
        </w:rPr>
        <w:t xml:space="preserve"> Условный перевод в следующий класс – это перевод обучающихся, не прошедших промежуточную аттестацию по уважительным причинам или имеющим академическую задолженность,  обязательной ликвидацией.</w:t>
      </w:r>
    </w:p>
    <w:p w:rsidR="009270D9" w:rsidRPr="009514C6" w:rsidRDefault="009270D9" w:rsidP="009270D9">
      <w:pPr>
        <w:rPr>
          <w:rFonts w:ascii="Times New Roman" w:hAnsi="Times New Roman" w:cs="Times New Roman"/>
          <w:sz w:val="28"/>
          <w:szCs w:val="28"/>
        </w:rPr>
      </w:pPr>
      <w:r w:rsidRPr="009514C6">
        <w:rPr>
          <w:rFonts w:ascii="Times New Roman" w:hAnsi="Times New Roman" w:cs="Times New Roman"/>
          <w:sz w:val="28"/>
          <w:szCs w:val="28"/>
        </w:rPr>
        <w:t xml:space="preserve">   </w:t>
      </w:r>
    </w:p>
    <w:p w:rsidR="009270D9" w:rsidRPr="00CD1AB6" w:rsidRDefault="009270D9" w:rsidP="00CD1AB6">
      <w:pPr>
        <w:jc w:val="center"/>
        <w:rPr>
          <w:rFonts w:ascii="Times New Roman" w:hAnsi="Times New Roman" w:cs="Times New Roman"/>
          <w:b/>
          <w:sz w:val="28"/>
          <w:szCs w:val="28"/>
        </w:rPr>
      </w:pPr>
      <w:r w:rsidRPr="00CD1AB6">
        <w:rPr>
          <w:rFonts w:ascii="Times New Roman" w:hAnsi="Times New Roman" w:cs="Times New Roman"/>
          <w:b/>
          <w:sz w:val="28"/>
          <w:szCs w:val="28"/>
        </w:rPr>
        <w:t>5. Ликвидация академической задолженности обучающимися</w:t>
      </w:r>
    </w:p>
    <w:p w:rsidR="009270D9" w:rsidRPr="00CD1AB6" w:rsidRDefault="009270D9" w:rsidP="00CD1AB6">
      <w:pPr>
        <w:jc w:val="center"/>
        <w:rPr>
          <w:rFonts w:ascii="Times New Roman" w:hAnsi="Times New Roman" w:cs="Times New Roman"/>
          <w:b/>
          <w:sz w:val="28"/>
          <w:szCs w:val="28"/>
        </w:rPr>
      </w:pP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5.1.</w:t>
      </w:r>
      <w:r w:rsidRPr="009514C6">
        <w:rPr>
          <w:rFonts w:ascii="Times New Roman" w:hAnsi="Times New Roman" w:cs="Times New Roman"/>
          <w:sz w:val="28"/>
          <w:szCs w:val="28"/>
        </w:rPr>
        <w:t xml:space="preserve"> Обучающиеся обязаны ликвидировать академическую задолженность по учебным предметам, курсам, дисциплинам (модулям) предыдущего учебного года в сроки, установленные приказом директора школы, но не позднее 01 декабря текущего года.</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5.2.</w:t>
      </w:r>
      <w:r w:rsidRPr="009514C6">
        <w:rPr>
          <w:rFonts w:ascii="Times New Roman" w:hAnsi="Times New Roman" w:cs="Times New Roman"/>
          <w:sz w:val="28"/>
          <w:szCs w:val="28"/>
        </w:rPr>
        <w:t xml:space="preserve"> Обучающиеся имеют право:</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обучающегося и (или) иных уважительных причин;</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получать консультации по учебным предметам, курсам, дисциплинам (модулям);</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получать информацию о сроках и датах работы комиссий по сдаче академических задолженностей;</w:t>
      </w:r>
    </w:p>
    <w:p w:rsidR="009270D9" w:rsidRPr="00CD1AB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получать помощь педагога-психолога.</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5.3.</w:t>
      </w:r>
      <w:r w:rsidRPr="009514C6">
        <w:rPr>
          <w:rFonts w:ascii="Times New Roman" w:hAnsi="Times New Roman" w:cs="Times New Roman"/>
          <w:sz w:val="28"/>
          <w:szCs w:val="28"/>
        </w:rPr>
        <w:t xml:space="preserve"> Общеобразовательная организация при организации и проведении промежуточной аттестации обучающихся обязана:</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создать условия обучающимся для ликвидации академических задолженностей;</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обеспечить контроль за своевременностью ликвидации академических задолженностей;</w:t>
      </w:r>
    </w:p>
    <w:p w:rsidR="009270D9" w:rsidRPr="00CD1AB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создать комиссию для проведения сдачи промежуточной аттестации обучающихся во второй раз.</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5.4.</w:t>
      </w:r>
      <w:r w:rsidRPr="009514C6">
        <w:rPr>
          <w:rFonts w:ascii="Times New Roman" w:hAnsi="Times New Roman" w:cs="Times New Roman"/>
          <w:sz w:val="28"/>
          <w:szCs w:val="28"/>
        </w:rPr>
        <w:t xml:space="preserve"> Родители (законные представители) обучающихся обязаны:</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lastRenderedPageBreak/>
        <w:t>создать условия обучающемуся для ликвидации академической задолженности;</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обеспечить контроль за своевременностью ликвидации обучающимся академической задолженности;</w:t>
      </w:r>
    </w:p>
    <w:p w:rsidR="009270D9" w:rsidRPr="00CD1AB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нести ответственность за ликвидацию обучающимся академической задолженности в течение следующего учебного года.</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5.5.</w:t>
      </w:r>
      <w:r w:rsidRPr="009514C6">
        <w:rPr>
          <w:rFonts w:ascii="Times New Roman" w:hAnsi="Times New Roman" w:cs="Times New Roman"/>
          <w:sz w:val="28"/>
          <w:szCs w:val="28"/>
        </w:rPr>
        <w:t xml:space="preserve"> Для проведения промежуточной аттестации во второй раз в Школе создается соответствующая комиссия:</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комиссия формируется по предметному принципу;</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состав предметной комиссии определяется заместителем директора Школы в количестве не менее 3-х человек;</w:t>
      </w:r>
    </w:p>
    <w:p w:rsidR="009270D9" w:rsidRPr="00CD1AB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состав комиссии утверждается приказом директора Школы.</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5.6.</w:t>
      </w:r>
      <w:r w:rsidRPr="009514C6">
        <w:rPr>
          <w:rFonts w:ascii="Times New Roman" w:hAnsi="Times New Roman" w:cs="Times New Roman"/>
          <w:sz w:val="28"/>
          <w:szCs w:val="28"/>
        </w:rPr>
        <w:t xml:space="preserve"> Решение предметной комиссии оформляется протоколом приема промежуточной аттестации обучающихся по учебному предмету, курсу, дисциплине (модулю).</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5.7.</w:t>
      </w:r>
      <w:r w:rsidRPr="009514C6">
        <w:rPr>
          <w:rFonts w:ascii="Times New Roman" w:hAnsi="Times New Roman" w:cs="Times New Roman"/>
          <w:sz w:val="28"/>
          <w:szCs w:val="28"/>
        </w:rPr>
        <w:t xml:space="preserve"> Обучающиеся,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 по усмотрению их родителей (законных представителей) и на основании заявления могут быть:</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 xml:space="preserve">оставлены на повторное обучение; </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переведены на обучение по адаптированным основным образовательным программам  в  соответствии  с  рекомендациями  психолого-медико-педагогической комиссии;</w:t>
      </w:r>
    </w:p>
    <w:p w:rsidR="009270D9" w:rsidRPr="009514C6" w:rsidRDefault="009270D9" w:rsidP="009270D9">
      <w:pPr>
        <w:pStyle w:val="a3"/>
        <w:numPr>
          <w:ilvl w:val="0"/>
          <w:numId w:val="4"/>
        </w:numPr>
        <w:rPr>
          <w:rFonts w:ascii="Times New Roman" w:hAnsi="Times New Roman" w:cs="Times New Roman"/>
          <w:sz w:val="28"/>
          <w:szCs w:val="28"/>
        </w:rPr>
      </w:pPr>
      <w:r w:rsidRPr="009514C6">
        <w:rPr>
          <w:rFonts w:ascii="Times New Roman" w:hAnsi="Times New Roman" w:cs="Times New Roman"/>
          <w:sz w:val="28"/>
          <w:szCs w:val="28"/>
        </w:rPr>
        <w:t>переведены на обучение по индивидуальному учебному плану (в пределах осваиваемой образовательной программы) в порядке, установленном Положением об индивидуальном образовательном маршруте обучающихся (индивидуальном учебном плане).</w:t>
      </w:r>
    </w:p>
    <w:p w:rsidR="009270D9" w:rsidRPr="009514C6" w:rsidRDefault="009270D9" w:rsidP="009270D9">
      <w:pPr>
        <w:rPr>
          <w:rFonts w:ascii="Times New Roman" w:hAnsi="Times New Roman" w:cs="Times New Roman"/>
          <w:sz w:val="28"/>
          <w:szCs w:val="28"/>
        </w:rPr>
      </w:pPr>
    </w:p>
    <w:p w:rsidR="009270D9" w:rsidRPr="00CD1AB6" w:rsidRDefault="009270D9" w:rsidP="00CD1AB6">
      <w:pPr>
        <w:jc w:val="center"/>
        <w:rPr>
          <w:rFonts w:ascii="Times New Roman" w:hAnsi="Times New Roman" w:cs="Times New Roman"/>
          <w:b/>
          <w:sz w:val="28"/>
          <w:szCs w:val="28"/>
        </w:rPr>
      </w:pPr>
      <w:r w:rsidRPr="00CD1AB6">
        <w:rPr>
          <w:rFonts w:ascii="Times New Roman" w:hAnsi="Times New Roman" w:cs="Times New Roman"/>
          <w:b/>
          <w:sz w:val="28"/>
          <w:szCs w:val="28"/>
        </w:rPr>
        <w:t>6. Промежуточная аттестация экстернов</w:t>
      </w:r>
    </w:p>
    <w:p w:rsidR="009270D9" w:rsidRPr="009514C6" w:rsidRDefault="009270D9" w:rsidP="009270D9">
      <w:pPr>
        <w:rPr>
          <w:rFonts w:ascii="Times New Roman" w:hAnsi="Times New Roman" w:cs="Times New Roman"/>
          <w:sz w:val="28"/>
          <w:szCs w:val="28"/>
        </w:rPr>
      </w:pP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6.1.</w:t>
      </w:r>
      <w:r w:rsidRPr="009514C6">
        <w:rPr>
          <w:rFonts w:ascii="Times New Roman" w:hAnsi="Times New Roman" w:cs="Times New Roman"/>
          <w:sz w:val="28"/>
          <w:szCs w:val="28"/>
        </w:rPr>
        <w:t xml:space="preserve"> Обучающиеся, осваивающие основную общеобразовательную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Школе.</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lastRenderedPageBreak/>
        <w:t>6.2.</w:t>
      </w:r>
      <w:r w:rsidRPr="009514C6">
        <w:rPr>
          <w:rFonts w:ascii="Times New Roman" w:hAnsi="Times New Roman" w:cs="Times New Roman"/>
          <w:sz w:val="28"/>
          <w:szCs w:val="28"/>
        </w:rPr>
        <w:t xml:space="preserve"> Экстерны при прохождении промежуточной аттестации пользуются академическими    правами    обучающихся    по    соответствующей общеобразовательной программе.</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6.3</w:t>
      </w:r>
      <w:r w:rsidRPr="009514C6">
        <w:rPr>
          <w:rFonts w:ascii="Times New Roman" w:hAnsi="Times New Roman" w:cs="Times New Roman"/>
          <w:sz w:val="28"/>
          <w:szCs w:val="28"/>
        </w:rPr>
        <w:t>. Зачисление экстерна для прохождения промежуточной аттестации осуществляется приказом директора Школы на основании заявления его родителей (законных представителей) не позднее, чем за месяц до начала проведения соответствующей промежуточной аттестации. Процедуре зачисления экстерна для прохождения промежуточной аттестации в обязательном порядке предшествует процедура ознакомления его родителей (законных представителей) с настоящим Положением.</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6.4.</w:t>
      </w:r>
      <w:r w:rsidRPr="009514C6">
        <w:rPr>
          <w:rFonts w:ascii="Times New Roman" w:hAnsi="Times New Roman" w:cs="Times New Roman"/>
          <w:sz w:val="28"/>
          <w:szCs w:val="28"/>
        </w:rPr>
        <w:t xml:space="preserve"> По заявлению экстерна образовательная организация вправе установить индивидуальный срок проведения промежуточной аттестации.</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6.5.</w:t>
      </w:r>
      <w:r w:rsidRPr="009514C6">
        <w:rPr>
          <w:rFonts w:ascii="Times New Roman" w:hAnsi="Times New Roman" w:cs="Times New Roman"/>
          <w:sz w:val="28"/>
          <w:szCs w:val="28"/>
        </w:rPr>
        <w:t xml:space="preserve"> По окончании прохождения промежуточной аттестации экстерн отчисляется из образовательной организации соответствующим приказом директора Школы.</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6.6.</w:t>
      </w:r>
      <w:r w:rsidRPr="009514C6">
        <w:rPr>
          <w:rFonts w:ascii="Times New Roman" w:hAnsi="Times New Roman" w:cs="Times New Roman"/>
          <w:sz w:val="28"/>
          <w:szCs w:val="28"/>
        </w:rPr>
        <w:t xml:space="preserve"> Общеобразовательная организация бесплатно предоставляет экстерну на время прохождения промежуточной аттестации учебники и учебные пособия, иные средства обучения из библиотечного фонда Школы при условии письменно выраженного согласия с Правилами использования библиотечного фонда Школы.</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6.7.</w:t>
      </w:r>
      <w:r w:rsidRPr="009514C6">
        <w:rPr>
          <w:rFonts w:ascii="Times New Roman" w:hAnsi="Times New Roman" w:cs="Times New Roman"/>
          <w:sz w:val="28"/>
          <w:szCs w:val="28"/>
        </w:rPr>
        <w:t xml:space="preserve"> По желанию родителей (законных представителей) экстерну на безвозмездной основе может быть предоставлена помощь педагога-психолога Школы.</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6.8.</w:t>
      </w:r>
      <w:r w:rsidRPr="009514C6">
        <w:rPr>
          <w:rFonts w:ascii="Times New Roman" w:hAnsi="Times New Roman" w:cs="Times New Roman"/>
          <w:sz w:val="28"/>
          <w:szCs w:val="28"/>
        </w:rPr>
        <w:t xml:space="preserve"> Промежуточная аттестация экстернов проводится в соответствии с настоящим  Положением  в  сроки  и  в  формах, предусмотренных образовательной программой, в порядке, установленном настоящим Положением.</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6.9.</w:t>
      </w:r>
      <w:r w:rsidRPr="009514C6">
        <w:rPr>
          <w:rFonts w:ascii="Times New Roman" w:hAnsi="Times New Roman" w:cs="Times New Roman"/>
          <w:sz w:val="28"/>
          <w:szCs w:val="28"/>
        </w:rPr>
        <w:t xml:space="preserve"> Ход и итоги проведения промежуточной аттестации экстерна оформляются соответствующим протоколом, который ведет секретарь указанной комиссии. Протокол подписывается всеми членами предметной комиссии по проведению промежуточной аттестации, его содержание доводится до сведения экстерна и его родителей (законных представителей) под роспись. </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6.10.</w:t>
      </w:r>
      <w:r w:rsidRPr="009514C6">
        <w:rPr>
          <w:rFonts w:ascii="Times New Roman" w:hAnsi="Times New Roman" w:cs="Times New Roman"/>
          <w:sz w:val="28"/>
          <w:szCs w:val="28"/>
        </w:rPr>
        <w:t xml:space="preserve"> Экстерн имеет право оспорить результаты промежуточной аттестации, проведенной соответствующей комиссией Школы в установленном законодательством РФ порядке.</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lastRenderedPageBreak/>
        <w:t>6.11.</w:t>
      </w:r>
      <w:r w:rsidRPr="009514C6">
        <w:rPr>
          <w:rFonts w:ascii="Times New Roman" w:hAnsi="Times New Roman" w:cs="Times New Roman"/>
          <w:sz w:val="28"/>
          <w:szCs w:val="28"/>
        </w:rPr>
        <w:t xml:space="preserve"> На основании протокола проведения промежуточной аттестации экстерну выдается документ (справка) установленного в Школе образца о результатах прохождения промежуточной аттестации по общеобразовательной программе общего образования соответствующего уровня.</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6.12.</w:t>
      </w:r>
      <w:r w:rsidRPr="009514C6">
        <w:rPr>
          <w:rFonts w:ascii="Times New Roman" w:hAnsi="Times New Roman" w:cs="Times New Roman"/>
          <w:sz w:val="28"/>
          <w:szCs w:val="28"/>
        </w:rPr>
        <w:t xml:space="preserve"> В случае неудовлетворительных результатов по одному или нескольким учебным предметам, курсам, дисциплинам (модулям) общеобразовательной программы общего образования соответствующего уровня, полученных экстерном при проведении промежуточной аттестации, экстерн имеет право пересдать в порядке, установленном разделом 5 настоящего Положения.</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6.13.</w:t>
      </w:r>
      <w:r w:rsidRPr="009514C6">
        <w:rPr>
          <w:rFonts w:ascii="Times New Roman" w:hAnsi="Times New Roman" w:cs="Times New Roman"/>
          <w:sz w:val="28"/>
          <w:szCs w:val="28"/>
        </w:rPr>
        <w:t xml:space="preserve"> Экстерны, не ликвидировавшие в установленные сроки академической задолженности, могут быть приняты для продолжения обучения в Школе в соответствии  с  Порядком  приема,  установленным  федеральным законодательством при наличии свободных мест для продолжения обучения.</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6.14.</w:t>
      </w:r>
      <w:r w:rsidRPr="009514C6">
        <w:rPr>
          <w:rFonts w:ascii="Times New Roman" w:hAnsi="Times New Roman" w:cs="Times New Roman"/>
          <w:sz w:val="28"/>
          <w:szCs w:val="28"/>
        </w:rPr>
        <w:t xml:space="preserve"> В случае если при прохождении экстерном промежуточной аттестации ни один из предметов, выносимых на промежуточную аттестацию, не был оценён аттестационной комиссией положительно и академические задолженности не были ликвидированы в соответствующие сроки, директор Школы сообщает о данном факте в компетентные органы местного самоуправления согласно нормам Семейного кодекса РФ от 29.12.1995 № 223-ФЗ.</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6.15.</w:t>
      </w:r>
      <w:r w:rsidRPr="009514C6">
        <w:rPr>
          <w:rFonts w:ascii="Times New Roman" w:hAnsi="Times New Roman" w:cs="Times New Roman"/>
          <w:sz w:val="28"/>
          <w:szCs w:val="28"/>
        </w:rPr>
        <w:t xml:space="preserve"> Промежуточная аттестации экстернов проводится по не более одному ебному предмету (курсу) в день.</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6.16.</w:t>
      </w:r>
      <w:r w:rsidRPr="009514C6">
        <w:rPr>
          <w:rFonts w:ascii="Times New Roman" w:hAnsi="Times New Roman" w:cs="Times New Roman"/>
          <w:sz w:val="28"/>
          <w:szCs w:val="28"/>
        </w:rPr>
        <w:t xml:space="preserve"> Экстернам, прошедшим промежуточную аттестацию и отчисленным из Организации, выдается справка.</w:t>
      </w:r>
    </w:p>
    <w:p w:rsidR="009270D9" w:rsidRPr="009514C6" w:rsidRDefault="009270D9" w:rsidP="009270D9">
      <w:pPr>
        <w:rPr>
          <w:rFonts w:ascii="Times New Roman" w:hAnsi="Times New Roman" w:cs="Times New Roman"/>
          <w:sz w:val="28"/>
          <w:szCs w:val="28"/>
        </w:rPr>
      </w:pPr>
    </w:p>
    <w:p w:rsidR="009270D9" w:rsidRPr="00CD1AB6" w:rsidRDefault="009270D9" w:rsidP="00CD1AB6">
      <w:pPr>
        <w:jc w:val="center"/>
        <w:rPr>
          <w:rFonts w:ascii="Times New Roman" w:hAnsi="Times New Roman" w:cs="Times New Roman"/>
          <w:b/>
          <w:sz w:val="28"/>
          <w:szCs w:val="28"/>
        </w:rPr>
      </w:pPr>
      <w:r w:rsidRPr="00CD1AB6">
        <w:rPr>
          <w:rFonts w:ascii="Times New Roman" w:hAnsi="Times New Roman" w:cs="Times New Roman"/>
          <w:b/>
          <w:sz w:val="28"/>
          <w:szCs w:val="28"/>
        </w:rPr>
        <w:t>7. Порядок внесения изменений и (или) дополнений в Положение</w:t>
      </w:r>
    </w:p>
    <w:p w:rsidR="009270D9" w:rsidRPr="00CD1AB6" w:rsidRDefault="009270D9" w:rsidP="00CD1AB6">
      <w:pPr>
        <w:jc w:val="center"/>
        <w:rPr>
          <w:rFonts w:ascii="Times New Roman" w:hAnsi="Times New Roman" w:cs="Times New Roman"/>
          <w:b/>
          <w:sz w:val="28"/>
          <w:szCs w:val="28"/>
        </w:rPr>
      </w:pP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7.1.</w:t>
      </w:r>
      <w:r w:rsidRPr="009514C6">
        <w:rPr>
          <w:rFonts w:ascii="Times New Roman" w:hAnsi="Times New Roman" w:cs="Times New Roman"/>
          <w:sz w:val="28"/>
          <w:szCs w:val="28"/>
        </w:rPr>
        <w:t xml:space="preserve"> Инициатива внесения изменений и (или) дополнений в настоящее Положение может исходить от органов коллегиального управления, представительных органов работников, обучающихся, родителей (законных представителей), администрации Школы.</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7.2.</w:t>
      </w:r>
      <w:r w:rsidRPr="009514C6">
        <w:rPr>
          <w:rFonts w:ascii="Times New Roman" w:hAnsi="Times New Roman" w:cs="Times New Roman"/>
          <w:sz w:val="28"/>
          <w:szCs w:val="28"/>
        </w:rPr>
        <w:t xml:space="preserve"> Изменения и (или) дополнения в настоящее Положение подлежат открытому обсуждению на заседании педагогического совета.</w:t>
      </w:r>
    </w:p>
    <w:p w:rsidR="009270D9"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t>7.3.</w:t>
      </w:r>
      <w:r w:rsidRPr="009514C6">
        <w:rPr>
          <w:rFonts w:ascii="Times New Roman" w:hAnsi="Times New Roman" w:cs="Times New Roman"/>
          <w:sz w:val="28"/>
          <w:szCs w:val="28"/>
        </w:rPr>
        <w:t xml:space="preserve"> Изменения в настоящее Положение вносятся в случае их одобрения педагогическим советом и утверждаются приказом директора Школы.</w:t>
      </w:r>
    </w:p>
    <w:p w:rsidR="000609CA" w:rsidRPr="009514C6" w:rsidRDefault="009270D9" w:rsidP="009270D9">
      <w:pPr>
        <w:rPr>
          <w:rFonts w:ascii="Times New Roman" w:hAnsi="Times New Roman" w:cs="Times New Roman"/>
          <w:sz w:val="28"/>
          <w:szCs w:val="28"/>
        </w:rPr>
      </w:pPr>
      <w:r w:rsidRPr="00CD1AB6">
        <w:rPr>
          <w:rFonts w:ascii="Times New Roman" w:hAnsi="Times New Roman" w:cs="Times New Roman"/>
          <w:b/>
          <w:sz w:val="28"/>
          <w:szCs w:val="28"/>
        </w:rPr>
        <w:lastRenderedPageBreak/>
        <w:t>7.4.</w:t>
      </w:r>
      <w:r w:rsidRPr="009514C6">
        <w:rPr>
          <w:rFonts w:ascii="Times New Roman" w:hAnsi="Times New Roman" w:cs="Times New Roman"/>
          <w:sz w:val="28"/>
          <w:szCs w:val="28"/>
        </w:rPr>
        <w:t xml:space="preserve"> Внесенные изменения вступают в силу с учебного года, следующего за годом принятия решения о внесении изменений.</w:t>
      </w:r>
    </w:p>
    <w:sectPr w:rsidR="000609CA" w:rsidRPr="009514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2CA1"/>
    <w:multiLevelType w:val="hybridMultilevel"/>
    <w:tmpl w:val="A3BC0B98"/>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37248D"/>
    <w:multiLevelType w:val="hybridMultilevel"/>
    <w:tmpl w:val="D68069C0"/>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F875F0"/>
    <w:multiLevelType w:val="hybridMultilevel"/>
    <w:tmpl w:val="B866D352"/>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C342C6"/>
    <w:multiLevelType w:val="hybridMultilevel"/>
    <w:tmpl w:val="BFF81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D27F33"/>
    <w:multiLevelType w:val="hybridMultilevel"/>
    <w:tmpl w:val="49DE5C1A"/>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930112"/>
    <w:multiLevelType w:val="hybridMultilevel"/>
    <w:tmpl w:val="5838D404"/>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A0B2901"/>
    <w:multiLevelType w:val="hybridMultilevel"/>
    <w:tmpl w:val="7A2A144C"/>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1C422F"/>
    <w:multiLevelType w:val="hybridMultilevel"/>
    <w:tmpl w:val="928A290C"/>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7F3A5A"/>
    <w:multiLevelType w:val="hybridMultilevel"/>
    <w:tmpl w:val="960E2900"/>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79418E"/>
    <w:multiLevelType w:val="hybridMultilevel"/>
    <w:tmpl w:val="475CF2E0"/>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FB53D8E"/>
    <w:multiLevelType w:val="hybridMultilevel"/>
    <w:tmpl w:val="7A860584"/>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C06264"/>
    <w:multiLevelType w:val="hybridMultilevel"/>
    <w:tmpl w:val="C34239CA"/>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4BB01CD"/>
    <w:multiLevelType w:val="hybridMultilevel"/>
    <w:tmpl w:val="8B361144"/>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7EC70C5"/>
    <w:multiLevelType w:val="hybridMultilevel"/>
    <w:tmpl w:val="B97A34F2"/>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87D2D2A"/>
    <w:multiLevelType w:val="hybridMultilevel"/>
    <w:tmpl w:val="B3C2C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A45048F"/>
    <w:multiLevelType w:val="hybridMultilevel"/>
    <w:tmpl w:val="410AAA92"/>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D7256C0"/>
    <w:multiLevelType w:val="hybridMultilevel"/>
    <w:tmpl w:val="A164E742"/>
    <w:lvl w:ilvl="0" w:tplc="6356502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3"/>
  </w:num>
  <w:num w:numId="4">
    <w:abstractNumId w:val="6"/>
  </w:num>
  <w:num w:numId="5">
    <w:abstractNumId w:val="2"/>
  </w:num>
  <w:num w:numId="6">
    <w:abstractNumId w:val="7"/>
  </w:num>
  <w:num w:numId="7">
    <w:abstractNumId w:val="8"/>
  </w:num>
  <w:num w:numId="8">
    <w:abstractNumId w:val="1"/>
  </w:num>
  <w:num w:numId="9">
    <w:abstractNumId w:val="9"/>
  </w:num>
  <w:num w:numId="10">
    <w:abstractNumId w:val="0"/>
  </w:num>
  <w:num w:numId="11">
    <w:abstractNumId w:val="10"/>
  </w:num>
  <w:num w:numId="12">
    <w:abstractNumId w:val="16"/>
  </w:num>
  <w:num w:numId="13">
    <w:abstractNumId w:val="12"/>
  </w:num>
  <w:num w:numId="14">
    <w:abstractNumId w:val="15"/>
  </w:num>
  <w:num w:numId="15">
    <w:abstractNumId w:val="4"/>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98"/>
    <w:rsid w:val="000609CA"/>
    <w:rsid w:val="001B63EC"/>
    <w:rsid w:val="00837998"/>
    <w:rsid w:val="009270D9"/>
    <w:rsid w:val="009514C6"/>
    <w:rsid w:val="00AE33A5"/>
    <w:rsid w:val="00CD1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7583"/>
  <w15:chartTrackingRefBased/>
  <w15:docId w15:val="{B167C41E-681C-4DB7-9E47-9511F8A0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7998"/>
    <w:pPr>
      <w:ind w:left="720"/>
      <w:contextualSpacing/>
    </w:pPr>
  </w:style>
  <w:style w:type="paragraph" w:styleId="a4">
    <w:name w:val="No Spacing"/>
    <w:basedOn w:val="a"/>
    <w:uiPriority w:val="1"/>
    <w:qFormat/>
    <w:rsid w:val="009270D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3499</Words>
  <Characters>19948</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User's-4</cp:lastModifiedBy>
  <cp:revision>3</cp:revision>
  <dcterms:created xsi:type="dcterms:W3CDTF">2023-10-22T18:42:00Z</dcterms:created>
  <dcterms:modified xsi:type="dcterms:W3CDTF">2023-11-16T19:35:00Z</dcterms:modified>
</cp:coreProperties>
</file>