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4D" w:rsidRPr="000A7F4D" w:rsidRDefault="000A7F4D" w:rsidP="000A7F4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A7F4D">
        <w:rPr>
          <w:rFonts w:ascii="Arial" w:eastAsia="Times New Roman" w:hAnsi="Arial" w:cs="Arial"/>
          <w:b/>
          <w:bCs/>
          <w:color w:val="000000"/>
          <w:sz w:val="27"/>
          <w:szCs w:val="27"/>
        </w:rPr>
        <w:t>Ответы на часто задаваемые вопросы</w:t>
      </w:r>
    </w:p>
    <w:p w:rsidR="000A7F4D" w:rsidRPr="000A7F4D" w:rsidRDefault="000A7F4D" w:rsidP="000A7F4D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A7F4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Кто имеет право на бесплатное питание?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учащиеся из многодетных малоимущих и малоимущих семей;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учащиеся из семей, где один либо оба родителя являются инвалидами I, II групп;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учащиеся из семей, где один либо оба родителя являются пенсионерами по старости;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учащиеся из многодетных семей;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учащиеся из семей, находящихся в социально опасном положении;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дети-инвалиды;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учащиеся с ограниченными возможностями здоровья</w:t>
      </w:r>
    </w:p>
    <w:p w:rsidR="000A7F4D" w:rsidRPr="000A7F4D" w:rsidRDefault="000A7F4D" w:rsidP="000A7F4D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A7F4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Как подать заявление на бесплатное питание?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- Для подачи заявления необходимо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обратиться к классному руководителю или социальному педагогу школы. 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t>Заполненное заявление с подтверждающими документами необходимо передать ответстве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нному специалисту в кабинет 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t xml:space="preserve"> или в приемную директора.</w:t>
      </w:r>
    </w:p>
    <w:p w:rsidR="000A7F4D" w:rsidRPr="000A7F4D" w:rsidRDefault="000A7F4D" w:rsidP="000A7F4D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A7F4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Каковы основания для прекращения бесплатного питания?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Право на предоставление бесплатного питания прекращается в следующих случаях: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выбытия учащегося из Организации;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- окончания срока справки о </w:t>
      </w:r>
      <w:proofErr w:type="spellStart"/>
      <w:r w:rsidRPr="000A7F4D">
        <w:rPr>
          <w:rFonts w:ascii="Arial" w:eastAsia="Times New Roman" w:hAnsi="Arial" w:cs="Arial"/>
          <w:color w:val="000000"/>
          <w:sz w:val="27"/>
          <w:szCs w:val="27"/>
        </w:rPr>
        <w:t>малоимущности</w:t>
      </w:r>
      <w:proofErr w:type="spellEnd"/>
      <w:r w:rsidRPr="000A7F4D">
        <w:rPr>
          <w:rFonts w:ascii="Arial" w:eastAsia="Times New Roman" w:hAnsi="Arial" w:cs="Arial"/>
          <w:color w:val="000000"/>
          <w:sz w:val="27"/>
          <w:szCs w:val="27"/>
        </w:rPr>
        <w:t>;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утраты учащимся (семьей учащегося) оснований предоставления бесплатного питания;</w:t>
      </w:r>
    </w:p>
    <w:p w:rsidR="000A7F4D" w:rsidRPr="000A7F4D" w:rsidRDefault="000A7F4D" w:rsidP="000A7F4D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A7F4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Что делать, если у ребенка есть медицинские показания для диетического питания или есть заболевание, требующее специализированного питания?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Связаться с ответственным по организации питания в ОУ;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- </w:t>
      </w:r>
      <w:proofErr w:type="gramStart"/>
      <w:r w:rsidRPr="000A7F4D">
        <w:rPr>
          <w:rFonts w:ascii="Arial" w:eastAsia="Times New Roman" w:hAnsi="Arial" w:cs="Arial"/>
          <w:color w:val="000000"/>
          <w:sz w:val="27"/>
          <w:szCs w:val="27"/>
        </w:rPr>
        <w:t>Предоставить справку</w:t>
      </w:r>
      <w:proofErr w:type="gramEnd"/>
      <w:r w:rsidRPr="000A7F4D">
        <w:rPr>
          <w:rFonts w:ascii="Arial" w:eastAsia="Times New Roman" w:hAnsi="Arial" w:cs="Arial"/>
          <w:color w:val="000000"/>
          <w:sz w:val="27"/>
          <w:szCs w:val="27"/>
        </w:rPr>
        <w:t>, подтверждающую и описывающую диету;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Написать заявление о предоставлении диетического питания;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Совместно с поставщиком питания обсудить меню для вашего ребенка</w:t>
      </w:r>
    </w:p>
    <w:p w:rsidR="000A7F4D" w:rsidRPr="000A7F4D" w:rsidRDefault="000A7F4D" w:rsidP="000A7F4D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A7F4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Какие категории </w:t>
      </w:r>
      <w:proofErr w:type="gramStart"/>
      <w:r w:rsidRPr="000A7F4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обучающихся</w:t>
      </w:r>
      <w:proofErr w:type="gramEnd"/>
      <w:r w:rsidRPr="000A7F4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, имеющие право на бесплатное питание, в случае обучения на дому обеспечиваются сухим пайком?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Учащимся с ОВЗ, обучение которых организовано на дому, Организация предоставляет бесплатное питание в виде сухого пайка (продуктового набора).</w:t>
      </w:r>
    </w:p>
    <w:p w:rsidR="000A7F4D" w:rsidRPr="000A7F4D" w:rsidRDefault="000A7F4D" w:rsidP="000A7F4D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A7F4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Может ли ежедневное меню отличаться от 10-дневного(12-дневного)?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В соответствии с пунктом 6.22. Санитарно-эпидемиологических 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правил и нормативов </w:t>
      </w:r>
      <w:proofErr w:type="spellStart"/>
      <w:r w:rsidRPr="000A7F4D">
        <w:rPr>
          <w:rFonts w:ascii="Arial" w:eastAsia="Times New Roman" w:hAnsi="Arial" w:cs="Arial"/>
          <w:color w:val="000000"/>
          <w:sz w:val="27"/>
          <w:szCs w:val="27"/>
        </w:rPr>
        <w:t>СанПиН</w:t>
      </w:r>
      <w:proofErr w:type="spellEnd"/>
      <w:r w:rsidRPr="000A7F4D">
        <w:rPr>
          <w:rFonts w:ascii="Arial" w:eastAsia="Times New Roman" w:hAnsi="Arial" w:cs="Arial"/>
          <w:color w:val="000000"/>
          <w:sz w:val="27"/>
          <w:szCs w:val="27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</w:t>
      </w:r>
    </w:p>
    <w:p w:rsidR="000A7F4D" w:rsidRPr="000A7F4D" w:rsidRDefault="000A7F4D" w:rsidP="000A7F4D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A7F4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Какие продукты не разрешены для реализации в буфете?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В соответствии с Методическими рекомендациями </w:t>
      </w:r>
      <w:proofErr w:type="spellStart"/>
      <w:r w:rsidRPr="000A7F4D">
        <w:rPr>
          <w:rFonts w:ascii="Arial" w:eastAsia="Times New Roman" w:hAnsi="Arial" w:cs="Arial"/>
          <w:color w:val="000000"/>
          <w:sz w:val="27"/>
          <w:szCs w:val="27"/>
        </w:rPr>
        <w:t>Роспотребнадзора</w:t>
      </w:r>
      <w:proofErr w:type="spellEnd"/>
      <w:r w:rsidRPr="000A7F4D">
        <w:rPr>
          <w:rFonts w:ascii="Arial" w:eastAsia="Times New Roman" w:hAnsi="Arial" w:cs="Arial"/>
          <w:color w:val="000000"/>
          <w:sz w:val="27"/>
          <w:szCs w:val="27"/>
        </w:rPr>
        <w:t xml:space="preserve"> от 24.08.2007 № 0100/8606-07-34 «Рекомендуемый ассортимент пищевых продуктов для реализации в школьных буфетах» для реализации в школьных буфетах не рекомендуется: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Чипсы.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- Гамбургеры, </w:t>
      </w:r>
      <w:proofErr w:type="spellStart"/>
      <w:r w:rsidRPr="000A7F4D">
        <w:rPr>
          <w:rFonts w:ascii="Arial" w:eastAsia="Times New Roman" w:hAnsi="Arial" w:cs="Arial"/>
          <w:color w:val="000000"/>
          <w:sz w:val="27"/>
          <w:szCs w:val="27"/>
        </w:rPr>
        <w:t>чизбургеры</w:t>
      </w:r>
      <w:proofErr w:type="spellEnd"/>
      <w:r w:rsidRPr="000A7F4D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Сосательные и жевательные конфеты с высоким содержанием сахара.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- </w:t>
      </w:r>
      <w:proofErr w:type="spellStart"/>
      <w:r w:rsidRPr="000A7F4D">
        <w:rPr>
          <w:rFonts w:ascii="Arial" w:eastAsia="Times New Roman" w:hAnsi="Arial" w:cs="Arial"/>
          <w:color w:val="000000"/>
          <w:sz w:val="27"/>
          <w:szCs w:val="27"/>
        </w:rPr>
        <w:t>Сильногазированные</w:t>
      </w:r>
      <w:proofErr w:type="spellEnd"/>
      <w:r w:rsidRPr="000A7F4D">
        <w:rPr>
          <w:rFonts w:ascii="Arial" w:eastAsia="Times New Roman" w:hAnsi="Arial" w:cs="Arial"/>
          <w:color w:val="000000"/>
          <w:sz w:val="27"/>
          <w:szCs w:val="27"/>
        </w:rPr>
        <w:t xml:space="preserve"> напитки.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Мучные жареные кулинарные изделия.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Кумыс и другие кисломолочные продукты с содержанием этанола (более 0,5%).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Безалкогольные тонизирующие напитки.</w:t>
      </w:r>
      <w:r w:rsidRPr="000A7F4D">
        <w:rPr>
          <w:rFonts w:ascii="Arial" w:eastAsia="Times New Roman" w:hAnsi="Arial" w:cs="Arial"/>
          <w:color w:val="000000"/>
          <w:sz w:val="27"/>
          <w:szCs w:val="27"/>
        </w:rPr>
        <w:br/>
        <w:t>- Натуральный кофе.</w:t>
      </w:r>
    </w:p>
    <w:p w:rsidR="000A7F4D" w:rsidRPr="000A7F4D" w:rsidRDefault="000A7F4D" w:rsidP="000A7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A7F4D">
        <w:rPr>
          <w:rFonts w:ascii="Arial" w:eastAsia="Times New Roman" w:hAnsi="Arial" w:cs="Arial"/>
          <w:color w:val="000000"/>
          <w:sz w:val="27"/>
          <w:szCs w:val="27"/>
        </w:rPr>
        <w:t xml:space="preserve">Ответственный за организацию питания </w:t>
      </w:r>
      <w:proofErr w:type="gramStart"/>
      <w:r w:rsidRPr="000A7F4D">
        <w:rPr>
          <w:rFonts w:ascii="Arial" w:eastAsia="Times New Roman" w:hAnsi="Arial" w:cs="Arial"/>
          <w:color w:val="000000"/>
          <w:sz w:val="27"/>
          <w:szCs w:val="27"/>
        </w:rPr>
        <w:t>обучающих</w:t>
      </w:r>
      <w:r>
        <w:rPr>
          <w:rFonts w:ascii="Arial" w:eastAsia="Times New Roman" w:hAnsi="Arial" w:cs="Arial"/>
          <w:color w:val="000000"/>
          <w:sz w:val="27"/>
          <w:szCs w:val="27"/>
        </w:rPr>
        <w:t>ся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Тотьмянина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 Екатерина Анатольевна, заместитель директора по ВР, телефон- 7-52-43</w:t>
      </w:r>
    </w:p>
    <w:p w:rsidR="000A7F4D" w:rsidRPr="000A7F4D" w:rsidRDefault="000A7F4D" w:rsidP="000A7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A7F4D">
        <w:rPr>
          <w:rFonts w:ascii="Arial" w:eastAsia="Times New Roman" w:hAnsi="Arial" w:cs="Arial"/>
          <w:color w:val="000000"/>
          <w:sz w:val="27"/>
          <w:szCs w:val="27"/>
        </w:rPr>
        <w:t xml:space="preserve">Ответственный за организацию питания льготных категорий </w:t>
      </w:r>
      <w:proofErr w:type="gramStart"/>
      <w:r w:rsidRPr="000A7F4D">
        <w:rPr>
          <w:rFonts w:ascii="Arial" w:eastAsia="Times New Roman" w:hAnsi="Arial" w:cs="Arial"/>
          <w:color w:val="000000"/>
          <w:sz w:val="27"/>
          <w:szCs w:val="27"/>
        </w:rPr>
        <w:t>–</w:t>
      </w:r>
      <w:r>
        <w:rPr>
          <w:rFonts w:ascii="Arial" w:eastAsia="Times New Roman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ачева Надежда Егоровна, 7-52-43</w:t>
      </w:r>
    </w:p>
    <w:p w:rsidR="00000000" w:rsidRDefault="00EF2E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A4"/>
    <w:multiLevelType w:val="multilevel"/>
    <w:tmpl w:val="4DBA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A7F4D"/>
    <w:rsid w:val="000A7F4D"/>
    <w:rsid w:val="00E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7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F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2021-04-25T17:19:00Z</dcterms:created>
  <dcterms:modified xsi:type="dcterms:W3CDTF">2021-04-25T17:24:00Z</dcterms:modified>
</cp:coreProperties>
</file>