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F2" w:rsidRDefault="005F7A50" w:rsidP="005F7A50">
      <w:pPr>
        <w:pStyle w:val="a3"/>
        <w:spacing w:line="276" w:lineRule="auto"/>
        <w:jc w:val="center"/>
        <w:rPr>
          <w:sz w:val="24"/>
          <w:szCs w:val="24"/>
        </w:rPr>
      </w:pPr>
      <w:r w:rsidRPr="0070617D">
        <w:rPr>
          <w:sz w:val="24"/>
          <w:szCs w:val="24"/>
        </w:rPr>
        <w:t xml:space="preserve">Муниципальное бюджетное общеобразовательное учреждение     </w:t>
      </w:r>
    </w:p>
    <w:p w:rsidR="005F7A50" w:rsidRPr="0070617D" w:rsidRDefault="005F7A50" w:rsidP="005F7A50">
      <w:pPr>
        <w:pStyle w:val="a3"/>
        <w:spacing w:line="276" w:lineRule="auto"/>
        <w:jc w:val="center"/>
        <w:rPr>
          <w:sz w:val="24"/>
          <w:szCs w:val="24"/>
        </w:rPr>
      </w:pPr>
      <w:r w:rsidRPr="0070617D">
        <w:rPr>
          <w:sz w:val="24"/>
          <w:szCs w:val="24"/>
        </w:rPr>
        <w:t xml:space="preserve">  «</w:t>
      </w:r>
      <w:proofErr w:type="spellStart"/>
      <w:r w:rsidRPr="0070617D">
        <w:rPr>
          <w:sz w:val="24"/>
          <w:szCs w:val="24"/>
        </w:rPr>
        <w:t>Полазненская</w:t>
      </w:r>
      <w:proofErr w:type="spellEnd"/>
      <w:r w:rsidRPr="0070617D">
        <w:rPr>
          <w:sz w:val="24"/>
          <w:szCs w:val="24"/>
        </w:rPr>
        <w:t xml:space="preserve"> средняя общеобразовательная школа №3»</w:t>
      </w:r>
    </w:p>
    <w:p w:rsidR="005F7A50" w:rsidRPr="0070617D" w:rsidRDefault="005F7A50" w:rsidP="005F7A50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5F7A50" w:rsidRPr="00090101" w:rsidRDefault="005F7A50" w:rsidP="00090101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617D">
        <w:rPr>
          <w:rFonts w:ascii="Times New Roman" w:hAnsi="Times New Roman" w:cs="Times New Roman"/>
          <w:b/>
          <w:sz w:val="24"/>
          <w:szCs w:val="24"/>
        </w:rPr>
        <w:t>Управленческий портфель №1</w:t>
      </w:r>
    </w:p>
    <w:p w:rsidR="005F7A50" w:rsidRPr="0070617D" w:rsidRDefault="005F7A50" w:rsidP="005F7A50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sz w:val="24"/>
          <w:szCs w:val="24"/>
        </w:rPr>
      </w:pPr>
      <w:r w:rsidRPr="0070617D">
        <w:rPr>
          <w:rFonts w:ascii="Times New Roman" w:hAnsi="Times New Roman" w:cs="Times New Roman"/>
          <w:bCs/>
          <w:sz w:val="24"/>
          <w:szCs w:val="24"/>
        </w:rPr>
        <w:t>«Повышение привлекательности учебного процесса для разных категорий детей с целью улучшения образовательных результатов»</w:t>
      </w:r>
    </w:p>
    <w:p w:rsidR="005F7A50" w:rsidRPr="0070617D" w:rsidRDefault="005F7A50" w:rsidP="005F7A50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sz w:val="24"/>
          <w:szCs w:val="24"/>
        </w:rPr>
      </w:pPr>
    </w:p>
    <w:p w:rsidR="005F7A50" w:rsidRPr="00090101" w:rsidRDefault="005F7A50" w:rsidP="00090101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70617D">
        <w:rPr>
          <w:rFonts w:ascii="Times New Roman" w:hAnsi="Times New Roman" w:cs="Times New Roman"/>
          <w:bCs/>
          <w:iCs/>
          <w:sz w:val="24"/>
          <w:szCs w:val="24"/>
        </w:rPr>
        <w:t xml:space="preserve">Цифровая </w:t>
      </w:r>
      <w:proofErr w:type="gramStart"/>
      <w:r w:rsidRPr="0070617D">
        <w:rPr>
          <w:rFonts w:ascii="Times New Roman" w:hAnsi="Times New Roman" w:cs="Times New Roman"/>
          <w:bCs/>
          <w:iCs/>
          <w:sz w:val="24"/>
          <w:szCs w:val="24"/>
        </w:rPr>
        <w:t>сетевая  школа</w:t>
      </w:r>
      <w:proofErr w:type="gramEnd"/>
      <w:r w:rsidRPr="0070617D">
        <w:rPr>
          <w:rFonts w:ascii="Times New Roman" w:hAnsi="Times New Roman" w:cs="Times New Roman"/>
          <w:bCs/>
          <w:iCs/>
          <w:sz w:val="24"/>
          <w:szCs w:val="24"/>
        </w:rPr>
        <w:t xml:space="preserve"> как главный ресурс использования информационных образовательных технологий и элемент современной привлекательной образовательной среды для разных категорий детей </w:t>
      </w:r>
    </w:p>
    <w:p w:rsidR="005F7A50" w:rsidRPr="0070617D" w:rsidRDefault="005F7A50" w:rsidP="005F7A50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1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Цифровая школа – </w:t>
      </w:r>
    </w:p>
    <w:p w:rsidR="005F7A50" w:rsidRPr="0070617D" w:rsidRDefault="005F7A50" w:rsidP="00090101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1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ключ к успешному образованию </w:t>
      </w:r>
    </w:p>
    <w:p w:rsidR="005F7A50" w:rsidRPr="0070617D" w:rsidRDefault="005F7A50" w:rsidP="005F7A50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617D">
        <w:rPr>
          <w:rFonts w:ascii="Times New Roman" w:hAnsi="Times New Roman" w:cs="Times New Roman"/>
          <w:b/>
          <w:sz w:val="24"/>
          <w:szCs w:val="24"/>
        </w:rPr>
        <w:t>Руководитель проекта:</w:t>
      </w:r>
    </w:p>
    <w:p w:rsidR="005F7A50" w:rsidRPr="0070617D" w:rsidRDefault="005F7A50" w:rsidP="005F7A50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0617D">
        <w:rPr>
          <w:rFonts w:ascii="Times New Roman" w:hAnsi="Times New Roman" w:cs="Times New Roman"/>
          <w:sz w:val="24"/>
          <w:szCs w:val="24"/>
        </w:rPr>
        <w:t>Меденникова</w:t>
      </w:r>
      <w:proofErr w:type="spellEnd"/>
      <w:r w:rsidRPr="0070617D">
        <w:rPr>
          <w:rFonts w:ascii="Times New Roman" w:hAnsi="Times New Roman" w:cs="Times New Roman"/>
          <w:sz w:val="24"/>
          <w:szCs w:val="24"/>
        </w:rPr>
        <w:t xml:space="preserve"> Ольга Ивановна,</w:t>
      </w:r>
    </w:p>
    <w:p w:rsidR="005F7A50" w:rsidRPr="0070617D" w:rsidRDefault="005F7A50" w:rsidP="005F7A50">
      <w:pPr>
        <w:shd w:val="clear" w:color="auto" w:fill="FFFFFF"/>
        <w:spacing w:after="0"/>
        <w:ind w:left="10"/>
        <w:jc w:val="right"/>
        <w:rPr>
          <w:rFonts w:ascii="Times New Roman" w:hAnsi="Times New Roman" w:cs="Times New Roman"/>
          <w:sz w:val="24"/>
          <w:szCs w:val="24"/>
        </w:rPr>
      </w:pPr>
      <w:r w:rsidRPr="0070617D">
        <w:rPr>
          <w:rFonts w:ascii="Times New Roman" w:hAnsi="Times New Roman" w:cs="Times New Roman"/>
          <w:sz w:val="24"/>
          <w:szCs w:val="24"/>
        </w:rPr>
        <w:t xml:space="preserve"> директор МБОУ ПСОШ №3</w:t>
      </w:r>
    </w:p>
    <w:p w:rsidR="00137E07" w:rsidRPr="00090101" w:rsidRDefault="00137E07" w:rsidP="00137E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65D2F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3. Этапы и контрольные точки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проекта</w:t>
      </w:r>
    </w:p>
    <w:tbl>
      <w:tblPr>
        <w:tblStyle w:val="a5"/>
        <w:tblW w:w="104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1190"/>
        <w:gridCol w:w="850"/>
        <w:gridCol w:w="2268"/>
        <w:gridCol w:w="1276"/>
        <w:gridCol w:w="1701"/>
        <w:gridCol w:w="2518"/>
      </w:tblGrid>
      <w:tr w:rsidR="00137E07" w:rsidRPr="00765D2F" w:rsidTr="00137E07">
        <w:tc>
          <w:tcPr>
            <w:tcW w:w="654" w:type="dxa"/>
            <w:vAlign w:val="center"/>
          </w:tcPr>
          <w:p w:rsidR="00137E07" w:rsidRPr="00105A5E" w:rsidRDefault="00137E07" w:rsidP="004748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105A5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№ п/п</w:t>
            </w:r>
          </w:p>
        </w:tc>
        <w:tc>
          <w:tcPr>
            <w:tcW w:w="1190" w:type="dxa"/>
            <w:vAlign w:val="center"/>
          </w:tcPr>
          <w:p w:rsidR="00137E07" w:rsidRPr="00105A5E" w:rsidRDefault="00137E07" w:rsidP="004748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105A5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Название этапа</w:t>
            </w:r>
          </w:p>
        </w:tc>
        <w:tc>
          <w:tcPr>
            <w:tcW w:w="850" w:type="dxa"/>
            <w:vAlign w:val="center"/>
          </w:tcPr>
          <w:p w:rsidR="00137E07" w:rsidRPr="00105A5E" w:rsidRDefault="00137E07" w:rsidP="004748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105A5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№ КТ</w:t>
            </w:r>
          </w:p>
          <w:p w:rsidR="00137E07" w:rsidRPr="00105A5E" w:rsidRDefault="00137E07" w:rsidP="004748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37E07" w:rsidRPr="00105A5E" w:rsidRDefault="00137E07" w:rsidP="004748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105A5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Название КТ</w:t>
            </w:r>
          </w:p>
        </w:tc>
        <w:tc>
          <w:tcPr>
            <w:tcW w:w="1276" w:type="dxa"/>
            <w:vAlign w:val="center"/>
          </w:tcPr>
          <w:p w:rsidR="00137E07" w:rsidRPr="00105A5E" w:rsidRDefault="00137E07" w:rsidP="004748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105A5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Дата</w:t>
            </w:r>
          </w:p>
          <w:p w:rsidR="00137E07" w:rsidRPr="00105A5E" w:rsidRDefault="00137E07" w:rsidP="00FD1A4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105A5E">
              <w:rPr>
                <w:rFonts w:ascii="Times New Roman" w:hAnsi="Times New Roman" w:cs="Times New Roman"/>
                <w:b/>
                <w:sz w:val="20"/>
                <w:szCs w:val="20"/>
              </w:rPr>
              <w:t>/ДД.ММ.ГГГГ/</w:t>
            </w:r>
          </w:p>
        </w:tc>
        <w:tc>
          <w:tcPr>
            <w:tcW w:w="1701" w:type="dxa"/>
            <w:vAlign w:val="center"/>
          </w:tcPr>
          <w:p w:rsidR="00137E07" w:rsidRPr="00105A5E" w:rsidRDefault="00137E07" w:rsidP="004748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105A5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Результат</w:t>
            </w:r>
          </w:p>
        </w:tc>
        <w:tc>
          <w:tcPr>
            <w:tcW w:w="2518" w:type="dxa"/>
          </w:tcPr>
          <w:p w:rsidR="00137E07" w:rsidRPr="00105A5E" w:rsidRDefault="00137E07" w:rsidP="004748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Экспертиза</w:t>
            </w:r>
          </w:p>
        </w:tc>
      </w:tr>
      <w:tr w:rsidR="00137E07" w:rsidRPr="00765D2F" w:rsidTr="00137E07">
        <w:tc>
          <w:tcPr>
            <w:tcW w:w="7939" w:type="dxa"/>
            <w:gridSpan w:val="6"/>
          </w:tcPr>
          <w:p w:rsidR="00137E07" w:rsidRPr="00105A5E" w:rsidRDefault="00137E07" w:rsidP="004748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105A5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2018</w:t>
            </w:r>
          </w:p>
        </w:tc>
        <w:tc>
          <w:tcPr>
            <w:tcW w:w="2518" w:type="dxa"/>
          </w:tcPr>
          <w:p w:rsidR="00137E07" w:rsidRPr="00105A5E" w:rsidRDefault="00137E07" w:rsidP="004748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137E07" w:rsidRPr="00765D2F" w:rsidTr="00137E07">
        <w:tc>
          <w:tcPr>
            <w:tcW w:w="654" w:type="dxa"/>
            <w:vMerge w:val="restart"/>
          </w:tcPr>
          <w:p w:rsidR="00137E07" w:rsidRPr="00105A5E" w:rsidRDefault="00137E07" w:rsidP="00137E07">
            <w:pPr>
              <w:pStyle w:val="a4"/>
              <w:numPr>
                <w:ilvl w:val="0"/>
                <w:numId w:val="1"/>
              </w:numPr>
              <w:ind w:left="786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</w:tcPr>
          <w:p w:rsidR="00137E07" w:rsidRPr="00105A5E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Подготовительный этап</w:t>
            </w:r>
          </w:p>
        </w:tc>
        <w:tc>
          <w:tcPr>
            <w:tcW w:w="850" w:type="dxa"/>
          </w:tcPr>
          <w:p w:rsidR="00137E07" w:rsidRPr="00105A5E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5A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КТ 1</w:t>
            </w:r>
          </w:p>
        </w:tc>
        <w:tc>
          <w:tcPr>
            <w:tcW w:w="2268" w:type="dxa"/>
          </w:tcPr>
          <w:p w:rsidR="00137E07" w:rsidRPr="00105A5E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232F2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показателей реализации проекта и их значения по годам </w:t>
            </w:r>
          </w:p>
        </w:tc>
        <w:tc>
          <w:tcPr>
            <w:tcW w:w="1276" w:type="dxa"/>
          </w:tcPr>
          <w:p w:rsidR="00137E07" w:rsidRPr="00105A5E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5A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20.09.2018</w:t>
            </w:r>
          </w:p>
        </w:tc>
        <w:tc>
          <w:tcPr>
            <w:tcW w:w="1701" w:type="dxa"/>
          </w:tcPr>
          <w:p w:rsidR="00137E07" w:rsidRPr="00105A5E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232F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Разработаны показатели реализации проекта</w:t>
            </w:r>
          </w:p>
        </w:tc>
        <w:tc>
          <w:tcPr>
            <w:tcW w:w="2518" w:type="dxa"/>
          </w:tcPr>
          <w:p w:rsidR="00137E07" w:rsidRPr="006232F2" w:rsidRDefault="004C352C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</w:t>
            </w:r>
            <w:r w:rsidRPr="006232F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оказатели реализации проекта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размещены в управленческом проекте</w:t>
            </w:r>
          </w:p>
        </w:tc>
      </w:tr>
      <w:tr w:rsidR="00137E07" w:rsidRPr="00765D2F" w:rsidTr="00137E07">
        <w:tc>
          <w:tcPr>
            <w:tcW w:w="654" w:type="dxa"/>
            <w:vMerge/>
          </w:tcPr>
          <w:p w:rsidR="00137E07" w:rsidRPr="00105A5E" w:rsidRDefault="00137E07" w:rsidP="00474805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:rsidR="00137E07" w:rsidRPr="00105A5E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7E07" w:rsidRPr="00105A5E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5A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КТ2</w:t>
            </w:r>
          </w:p>
        </w:tc>
        <w:tc>
          <w:tcPr>
            <w:tcW w:w="2268" w:type="dxa"/>
          </w:tcPr>
          <w:p w:rsidR="00137E07" w:rsidRPr="00105A5E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3081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Формирование рабочей группы по реализации проекта</w:t>
            </w:r>
          </w:p>
        </w:tc>
        <w:tc>
          <w:tcPr>
            <w:tcW w:w="1276" w:type="dxa"/>
          </w:tcPr>
          <w:p w:rsidR="00137E07" w:rsidRPr="00105A5E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24.09.2018</w:t>
            </w:r>
          </w:p>
        </w:tc>
        <w:tc>
          <w:tcPr>
            <w:tcW w:w="1701" w:type="dxa"/>
          </w:tcPr>
          <w:p w:rsidR="00137E07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3081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Создана рабочая группа проекта</w:t>
            </w:r>
          </w:p>
          <w:p w:rsidR="00137E07" w:rsidRPr="00105A5E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18" w:type="dxa"/>
          </w:tcPr>
          <w:p w:rsidR="002A4343" w:rsidRDefault="002A4343" w:rsidP="00422414">
            <w:pPr>
              <w:pStyle w:val="a3"/>
            </w:pPr>
            <w:r>
              <w:t>Приказ школы от 05.06.2018г №76 «О создании рабочей группы по разработке и реализации проекта» -5 чел.</w:t>
            </w:r>
          </w:p>
          <w:p w:rsidR="00137E07" w:rsidRPr="00986049" w:rsidRDefault="00F21C1D" w:rsidP="00986049">
            <w:pPr>
              <w:pStyle w:val="a3"/>
              <w:rPr>
                <w:iCs/>
              </w:rPr>
            </w:pPr>
            <w:hyperlink r:id="rId5" w:history="1">
              <w:r w:rsidR="00986049" w:rsidRPr="00B169FD">
                <w:rPr>
                  <w:rStyle w:val="a6"/>
                  <w:color w:val="auto"/>
                  <w:u w:val="none"/>
                </w:rPr>
                <w:t>Участниками</w:t>
              </w:r>
              <w:r w:rsidR="004C352C" w:rsidRPr="00B169FD">
                <w:rPr>
                  <w:rStyle w:val="a6"/>
                  <w:color w:val="auto"/>
                  <w:u w:val="none"/>
                </w:rPr>
                <w:t xml:space="preserve"> управленческого проекта МБОУ «</w:t>
              </w:r>
              <w:proofErr w:type="spellStart"/>
              <w:r w:rsidR="004C352C" w:rsidRPr="00B169FD">
                <w:rPr>
                  <w:rStyle w:val="a6"/>
                  <w:color w:val="auto"/>
                  <w:u w:val="none"/>
                </w:rPr>
                <w:t>Полазненская</w:t>
              </w:r>
              <w:proofErr w:type="spellEnd"/>
              <w:r w:rsidR="004C352C" w:rsidRPr="00B169FD">
                <w:rPr>
                  <w:rStyle w:val="a6"/>
                  <w:color w:val="auto"/>
                  <w:u w:val="none"/>
                </w:rPr>
                <w:t xml:space="preserve"> СОШ №3»</w:t>
              </w:r>
            </w:hyperlink>
            <w:r w:rsidR="00AA175A" w:rsidRPr="00986049">
              <w:t xml:space="preserve"> являются 22</w:t>
            </w:r>
            <w:r w:rsidR="00986049" w:rsidRPr="00986049">
              <w:t xml:space="preserve"> педагога, 65 % от общего количества педагогических работников. Утверждены на метод. совете (Протокол №1 от 25.09.2018г.)</w:t>
            </w:r>
          </w:p>
        </w:tc>
      </w:tr>
      <w:tr w:rsidR="00137E07" w:rsidRPr="00765D2F" w:rsidTr="00137E07">
        <w:tc>
          <w:tcPr>
            <w:tcW w:w="654" w:type="dxa"/>
            <w:vMerge/>
          </w:tcPr>
          <w:p w:rsidR="00137E07" w:rsidRPr="00105A5E" w:rsidRDefault="00137E07" w:rsidP="00474805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:rsidR="00137E07" w:rsidRPr="00105A5E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7E07" w:rsidRPr="00105A5E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5A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КТ3</w:t>
            </w:r>
          </w:p>
        </w:tc>
        <w:tc>
          <w:tcPr>
            <w:tcW w:w="2268" w:type="dxa"/>
          </w:tcPr>
          <w:p w:rsidR="00137E07" w:rsidRPr="00105A5E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</w:t>
            </w:r>
            <w:r w:rsidRPr="00105A5E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5A5E">
              <w:rPr>
                <w:rFonts w:ascii="Times New Roman" w:hAnsi="Times New Roman" w:cs="Times New Roman"/>
                <w:sz w:val="20"/>
                <w:szCs w:val="20"/>
              </w:rPr>
              <w:t xml:space="preserve"> проекта </w:t>
            </w:r>
          </w:p>
        </w:tc>
        <w:tc>
          <w:tcPr>
            <w:tcW w:w="1276" w:type="dxa"/>
          </w:tcPr>
          <w:p w:rsidR="00137E07" w:rsidRPr="00105A5E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28.09.2018</w:t>
            </w:r>
          </w:p>
        </w:tc>
        <w:tc>
          <w:tcPr>
            <w:tcW w:w="1701" w:type="dxa"/>
          </w:tcPr>
          <w:p w:rsidR="00137E07" w:rsidRPr="00105A5E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3081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Паспорт проекта утвержден</w:t>
            </w:r>
          </w:p>
        </w:tc>
        <w:tc>
          <w:tcPr>
            <w:tcW w:w="2518" w:type="dxa"/>
          </w:tcPr>
          <w:p w:rsidR="00137E07" w:rsidRPr="00930811" w:rsidRDefault="00063BEA" w:rsidP="00063BEA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3081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Паспорт проекта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представлен в проекте</w:t>
            </w:r>
          </w:p>
        </w:tc>
      </w:tr>
      <w:tr w:rsidR="00137E07" w:rsidRPr="00422414" w:rsidTr="00137E07">
        <w:tc>
          <w:tcPr>
            <w:tcW w:w="654" w:type="dxa"/>
            <w:vMerge/>
          </w:tcPr>
          <w:p w:rsidR="00137E07" w:rsidRPr="00105A5E" w:rsidRDefault="00137E07" w:rsidP="00137E07">
            <w:pPr>
              <w:pStyle w:val="a4"/>
              <w:numPr>
                <w:ilvl w:val="0"/>
                <w:numId w:val="1"/>
              </w:numPr>
              <w:ind w:left="786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:rsidR="00137E07" w:rsidRPr="00105A5E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7E07" w:rsidRPr="00105A5E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5A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 4</w:t>
            </w:r>
          </w:p>
        </w:tc>
        <w:tc>
          <w:tcPr>
            <w:tcW w:w="2268" w:type="dxa"/>
          </w:tcPr>
          <w:p w:rsidR="00137E07" w:rsidRPr="00105A5E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3081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Разработана дорожная карта проекта</w:t>
            </w:r>
          </w:p>
        </w:tc>
        <w:tc>
          <w:tcPr>
            <w:tcW w:w="1276" w:type="dxa"/>
          </w:tcPr>
          <w:p w:rsidR="00137E07" w:rsidRPr="00105A5E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01.10.2018</w:t>
            </w:r>
          </w:p>
        </w:tc>
        <w:tc>
          <w:tcPr>
            <w:tcW w:w="1701" w:type="dxa"/>
          </w:tcPr>
          <w:p w:rsidR="00137E07" w:rsidRPr="00105A5E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3081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Составлен план-график реализации проекта</w:t>
            </w:r>
          </w:p>
        </w:tc>
        <w:tc>
          <w:tcPr>
            <w:tcW w:w="2518" w:type="dxa"/>
          </w:tcPr>
          <w:p w:rsidR="00137E07" w:rsidRPr="00986049" w:rsidRDefault="00D95893" w:rsidP="0098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049">
              <w:rPr>
                <w:rFonts w:ascii="Times New Roman" w:hAnsi="Times New Roman" w:cs="Times New Roman"/>
                <w:sz w:val="20"/>
                <w:szCs w:val="20"/>
              </w:rPr>
              <w:t>Дорожная карта</w:t>
            </w:r>
            <w:r w:rsidRPr="0042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049">
              <w:rPr>
                <w:rFonts w:ascii="Times New Roman" w:hAnsi="Times New Roman" w:cs="Times New Roman"/>
                <w:sz w:val="20"/>
                <w:szCs w:val="20"/>
              </w:rPr>
              <w:t>реализации проекта</w:t>
            </w:r>
            <w:r w:rsidR="00422414" w:rsidRPr="00986049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представлена в управленческом проекте</w:t>
            </w:r>
          </w:p>
        </w:tc>
      </w:tr>
      <w:tr w:rsidR="00137E07" w:rsidRPr="00765D2F" w:rsidTr="00137E07">
        <w:tc>
          <w:tcPr>
            <w:tcW w:w="654" w:type="dxa"/>
            <w:vMerge/>
          </w:tcPr>
          <w:p w:rsidR="00137E07" w:rsidRPr="00105A5E" w:rsidRDefault="00137E07" w:rsidP="00474805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:rsidR="00137E07" w:rsidRPr="00105A5E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7E07" w:rsidRPr="00105A5E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5A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5</w:t>
            </w:r>
          </w:p>
        </w:tc>
        <w:tc>
          <w:tcPr>
            <w:tcW w:w="2268" w:type="dxa"/>
          </w:tcPr>
          <w:p w:rsidR="00137E07" w:rsidRPr="00105A5E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232F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Формирование нормативно-правовой и организационно-методической базы для реализации проекта</w:t>
            </w:r>
          </w:p>
        </w:tc>
        <w:tc>
          <w:tcPr>
            <w:tcW w:w="1276" w:type="dxa"/>
          </w:tcPr>
          <w:p w:rsidR="00137E07" w:rsidRPr="00105A5E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15.10.2018</w:t>
            </w:r>
          </w:p>
        </w:tc>
        <w:tc>
          <w:tcPr>
            <w:tcW w:w="1701" w:type="dxa"/>
          </w:tcPr>
          <w:p w:rsidR="00137E07" w:rsidRPr="00105A5E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5A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Разработаны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 утверждены </w:t>
            </w:r>
            <w:r w:rsidRPr="00105A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локальные акты</w:t>
            </w:r>
          </w:p>
        </w:tc>
        <w:tc>
          <w:tcPr>
            <w:tcW w:w="2518" w:type="dxa"/>
          </w:tcPr>
          <w:p w:rsidR="00137E07" w:rsidRPr="00986049" w:rsidRDefault="00D660F2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8604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Разработаны и утверждены локальные акты:</w:t>
            </w:r>
          </w:p>
          <w:p w:rsidR="00B63876" w:rsidRPr="00986049" w:rsidRDefault="00B63876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8604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- </w:t>
            </w:r>
            <w:r w:rsidR="00986049" w:rsidRPr="0098604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Положение об инновационной деятельности педагогов</w:t>
            </w:r>
            <w:r w:rsidR="006723F5" w:rsidRPr="0098604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(от 30.08.18)</w:t>
            </w:r>
          </w:p>
          <w:p w:rsidR="006723F5" w:rsidRPr="00986049" w:rsidRDefault="00986049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8604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8604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Положение об инновационной </w:t>
            </w:r>
            <w:r w:rsidRPr="0098604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лаборатории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(от 30.08.19г.)</w:t>
            </w:r>
          </w:p>
          <w:p w:rsidR="00D660F2" w:rsidRPr="00986049" w:rsidRDefault="006723F5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8604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- Положение </w:t>
            </w:r>
            <w:r w:rsidR="0098604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 ресурсном центре инновационной</w:t>
            </w:r>
            <w:r w:rsidRPr="0098604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практик</w:t>
            </w:r>
            <w:r w:rsidR="0098604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</w:t>
            </w:r>
            <w:r w:rsidRPr="0098604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(от 11.04.19)</w:t>
            </w:r>
          </w:p>
        </w:tc>
      </w:tr>
      <w:tr w:rsidR="00137E07" w:rsidRPr="00765D2F" w:rsidTr="00137E07">
        <w:tc>
          <w:tcPr>
            <w:tcW w:w="654" w:type="dxa"/>
            <w:vMerge/>
          </w:tcPr>
          <w:p w:rsidR="00137E07" w:rsidRPr="00105A5E" w:rsidRDefault="00137E07" w:rsidP="00474805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:rsidR="00137E07" w:rsidRPr="00105A5E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7E07" w:rsidRPr="00105A5E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КТ6</w:t>
            </w:r>
          </w:p>
        </w:tc>
        <w:tc>
          <w:tcPr>
            <w:tcW w:w="2268" w:type="dxa"/>
          </w:tcPr>
          <w:p w:rsidR="00137E07" w:rsidRPr="006232F2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C253B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Формирование индивидуальных комплектов учебно-методических материалов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для учащихся</w:t>
            </w:r>
          </w:p>
        </w:tc>
        <w:tc>
          <w:tcPr>
            <w:tcW w:w="1276" w:type="dxa"/>
          </w:tcPr>
          <w:p w:rsidR="00137E07" w:rsidRPr="00105A5E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30.10.2018</w:t>
            </w:r>
          </w:p>
        </w:tc>
        <w:tc>
          <w:tcPr>
            <w:tcW w:w="1701" w:type="dxa"/>
          </w:tcPr>
          <w:p w:rsidR="00137E07" w:rsidRPr="00105A5E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Сформированы комплекты учебников, ЭФУ, спец. модулей и практикумов по профильным предметам для уч-ся 10-11кл.</w:t>
            </w:r>
          </w:p>
        </w:tc>
        <w:tc>
          <w:tcPr>
            <w:tcW w:w="2518" w:type="dxa"/>
          </w:tcPr>
          <w:p w:rsidR="00137E07" w:rsidRDefault="00416CF2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16CF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Сформированы комплекты учебников, ЭФУ, спец. модулей и практикумов по профильным предметам для уч-ся 10-11кл.</w:t>
            </w:r>
          </w:p>
        </w:tc>
      </w:tr>
      <w:tr w:rsidR="00137E07" w:rsidRPr="00765D2F" w:rsidTr="00137E07">
        <w:tc>
          <w:tcPr>
            <w:tcW w:w="654" w:type="dxa"/>
            <w:vMerge/>
          </w:tcPr>
          <w:p w:rsidR="00137E07" w:rsidRPr="00105A5E" w:rsidRDefault="00137E07" w:rsidP="00137E07">
            <w:pPr>
              <w:pStyle w:val="a4"/>
              <w:numPr>
                <w:ilvl w:val="0"/>
                <w:numId w:val="1"/>
              </w:numPr>
              <w:ind w:left="786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:rsidR="00137E07" w:rsidRPr="00105A5E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7E07" w:rsidRPr="00105A5E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5A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7</w:t>
            </w:r>
          </w:p>
        </w:tc>
        <w:tc>
          <w:tcPr>
            <w:tcW w:w="2268" w:type="dxa"/>
          </w:tcPr>
          <w:p w:rsidR="00137E07" w:rsidRPr="00105A5E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Проведение методического совета для педагогов школы</w:t>
            </w:r>
          </w:p>
        </w:tc>
        <w:tc>
          <w:tcPr>
            <w:tcW w:w="1276" w:type="dxa"/>
          </w:tcPr>
          <w:p w:rsidR="00137E07" w:rsidRPr="00105A5E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5A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10.12.2018г.</w:t>
            </w:r>
          </w:p>
        </w:tc>
        <w:tc>
          <w:tcPr>
            <w:tcW w:w="1701" w:type="dxa"/>
          </w:tcPr>
          <w:p w:rsidR="00137E07" w:rsidRPr="00105A5E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5A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Консультирование по освоению цифровых технологий систематизации профессионального опыта и достижений в формате портфолио</w:t>
            </w:r>
          </w:p>
        </w:tc>
        <w:tc>
          <w:tcPr>
            <w:tcW w:w="2518" w:type="dxa"/>
          </w:tcPr>
          <w:p w:rsidR="00137E07" w:rsidRDefault="00FC7342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</w:t>
            </w:r>
            <w:proofErr w:type="gramStart"/>
            <w:r w:rsidR="00416CF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Утверждена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416CF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рабочая</w:t>
            </w:r>
            <w:proofErr w:type="gramEnd"/>
            <w:r w:rsidR="00416CF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группа и состав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участников по реализации управленческого проекта (Протокол №1 от 25.09.18г.)</w:t>
            </w:r>
          </w:p>
          <w:p w:rsidR="00FC7342" w:rsidRPr="00105A5E" w:rsidRDefault="00FC7342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-Консультация по работе с цифровыми сервисами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/>
              </w:rPr>
              <w:t>LECTA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«Классная работа», «Контрольная работа» (Протокол №2 от 27.11.18г.)</w:t>
            </w:r>
          </w:p>
        </w:tc>
      </w:tr>
      <w:tr w:rsidR="00137E07" w:rsidRPr="00765D2F" w:rsidTr="00137E07">
        <w:tc>
          <w:tcPr>
            <w:tcW w:w="7939" w:type="dxa"/>
            <w:gridSpan w:val="6"/>
          </w:tcPr>
          <w:p w:rsidR="00137E07" w:rsidRPr="00105A5E" w:rsidRDefault="00137E07" w:rsidP="004748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5A5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2019</w:t>
            </w:r>
          </w:p>
        </w:tc>
        <w:tc>
          <w:tcPr>
            <w:tcW w:w="2518" w:type="dxa"/>
          </w:tcPr>
          <w:p w:rsidR="00137E07" w:rsidRPr="00105A5E" w:rsidRDefault="00137E07" w:rsidP="004748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137E07" w:rsidRPr="00765D2F" w:rsidTr="00137E07">
        <w:trPr>
          <w:trHeight w:val="557"/>
        </w:trPr>
        <w:tc>
          <w:tcPr>
            <w:tcW w:w="654" w:type="dxa"/>
            <w:vMerge w:val="restart"/>
          </w:tcPr>
          <w:p w:rsidR="00137E07" w:rsidRPr="00105A5E" w:rsidRDefault="00137E07" w:rsidP="00137E07">
            <w:pPr>
              <w:pStyle w:val="a4"/>
              <w:numPr>
                <w:ilvl w:val="0"/>
                <w:numId w:val="1"/>
              </w:numPr>
              <w:ind w:left="786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</w:tcPr>
          <w:p w:rsidR="00137E07" w:rsidRPr="00105A5E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Основной этап</w:t>
            </w:r>
          </w:p>
        </w:tc>
        <w:tc>
          <w:tcPr>
            <w:tcW w:w="850" w:type="dxa"/>
          </w:tcPr>
          <w:p w:rsidR="00137E07" w:rsidRPr="00105A5E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КТ1</w:t>
            </w:r>
          </w:p>
        </w:tc>
        <w:tc>
          <w:tcPr>
            <w:tcW w:w="2268" w:type="dxa"/>
          </w:tcPr>
          <w:p w:rsidR="00137E07" w:rsidRPr="00105A5E" w:rsidRDefault="00137E07" w:rsidP="0047480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232F2">
              <w:rPr>
                <w:rFonts w:ascii="Times New Roman" w:hAnsi="Times New Roman" w:cs="Times New Roman"/>
                <w:sz w:val="20"/>
                <w:szCs w:val="20"/>
              </w:rPr>
              <w:t>Организация курсовой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одготовки педагогов </w:t>
            </w:r>
          </w:p>
        </w:tc>
        <w:tc>
          <w:tcPr>
            <w:tcW w:w="1276" w:type="dxa"/>
          </w:tcPr>
          <w:p w:rsidR="00137E07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15.01.2019</w:t>
            </w:r>
          </w:p>
        </w:tc>
        <w:tc>
          <w:tcPr>
            <w:tcW w:w="1701" w:type="dxa"/>
          </w:tcPr>
          <w:p w:rsidR="00137E07" w:rsidRPr="00105A5E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232F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Составлен план повышения квалификации</w:t>
            </w:r>
          </w:p>
        </w:tc>
        <w:tc>
          <w:tcPr>
            <w:tcW w:w="2518" w:type="dxa"/>
          </w:tcPr>
          <w:p w:rsidR="00137E07" w:rsidRPr="006232F2" w:rsidRDefault="00F21C1D" w:rsidP="00B169FD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hyperlink r:id="rId6" w:history="1">
              <w:r w:rsidR="00B169FD">
                <w:rPr>
                  <w:rStyle w:val="a6"/>
                  <w:rFonts w:ascii="Times New Roman" w:eastAsia="Times New Roman" w:hAnsi="Times New Roman" w:cs="Times New Roman"/>
                  <w:iCs/>
                  <w:color w:val="auto"/>
                  <w:sz w:val="20"/>
                  <w:szCs w:val="20"/>
                  <w:u w:val="none"/>
                </w:rPr>
                <w:t>П</w:t>
              </w:r>
              <w:r w:rsidR="006658CA" w:rsidRPr="00B169FD">
                <w:rPr>
                  <w:rStyle w:val="a6"/>
                  <w:rFonts w:ascii="Times New Roman" w:eastAsia="Times New Roman" w:hAnsi="Times New Roman" w:cs="Times New Roman"/>
                  <w:iCs/>
                  <w:color w:val="auto"/>
                  <w:sz w:val="20"/>
                  <w:szCs w:val="20"/>
                  <w:u w:val="none"/>
                </w:rPr>
                <w:t>лан повышения квалификации</w:t>
              </w:r>
              <w:r w:rsidR="006658CA" w:rsidRPr="00B169FD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на 2018-2019 учебный год</w:t>
              </w:r>
            </w:hyperlink>
            <w:r w:rsidR="00B169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реализован. 10 педагогов прошли курсовую подготовку</w:t>
            </w:r>
            <w:r w:rsidR="00AA175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137E07" w:rsidRPr="00765D2F" w:rsidTr="00137E07">
        <w:trPr>
          <w:trHeight w:val="2326"/>
        </w:trPr>
        <w:tc>
          <w:tcPr>
            <w:tcW w:w="654" w:type="dxa"/>
            <w:vMerge/>
          </w:tcPr>
          <w:p w:rsidR="00137E07" w:rsidRPr="00105A5E" w:rsidRDefault="00137E07" w:rsidP="00137E07">
            <w:pPr>
              <w:pStyle w:val="a4"/>
              <w:numPr>
                <w:ilvl w:val="0"/>
                <w:numId w:val="1"/>
              </w:numPr>
              <w:ind w:left="786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:rsidR="00137E07" w:rsidRPr="00105A5E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7E07" w:rsidRPr="00105A5E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КТ2</w:t>
            </w:r>
          </w:p>
        </w:tc>
        <w:tc>
          <w:tcPr>
            <w:tcW w:w="2268" w:type="dxa"/>
          </w:tcPr>
          <w:p w:rsidR="00137E07" w:rsidRPr="00105A5E" w:rsidRDefault="00137E07" w:rsidP="0047480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232F2">
              <w:rPr>
                <w:rFonts w:ascii="Times New Roman" w:hAnsi="Times New Roman" w:cs="Times New Roman"/>
                <w:sz w:val="20"/>
                <w:szCs w:val="20"/>
              </w:rPr>
              <w:t>Обучение членов педагогического коллектива школы по вопросам преподавания учебных предметов на основе моделей смешанного обучения</w:t>
            </w:r>
          </w:p>
        </w:tc>
        <w:tc>
          <w:tcPr>
            <w:tcW w:w="1276" w:type="dxa"/>
          </w:tcPr>
          <w:p w:rsidR="00137E07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15.02.2019</w:t>
            </w:r>
          </w:p>
        </w:tc>
        <w:tc>
          <w:tcPr>
            <w:tcW w:w="1701" w:type="dxa"/>
          </w:tcPr>
          <w:p w:rsidR="00137E07" w:rsidRPr="006232F2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232F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Регистрация педагогов на сайтах образовательных корпораций и порталов</w:t>
            </w:r>
          </w:p>
          <w:p w:rsidR="00137E07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232F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Организация дистанционных курсов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-35% педагогов</w:t>
            </w:r>
          </w:p>
          <w:p w:rsidR="00137E07" w:rsidRPr="006232F2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232F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Участие в семинарах и </w:t>
            </w:r>
            <w:proofErr w:type="spellStart"/>
            <w:r w:rsidRPr="006232F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вебинарах</w:t>
            </w:r>
            <w:proofErr w:type="spellEnd"/>
            <w:r w:rsidRPr="006232F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на сайтах: Российский учебник;</w:t>
            </w:r>
          </w:p>
          <w:p w:rsidR="00137E07" w:rsidRPr="006232F2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6232F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Педуниверситет</w:t>
            </w:r>
            <w:proofErr w:type="spellEnd"/>
            <w:r w:rsidRPr="006232F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«Первое сентября»;</w:t>
            </w:r>
          </w:p>
          <w:p w:rsidR="00137E07" w:rsidRPr="00105A5E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232F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«Педагогическая мастерская»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- 85 % педагогов</w:t>
            </w:r>
          </w:p>
        </w:tc>
        <w:tc>
          <w:tcPr>
            <w:tcW w:w="2518" w:type="dxa"/>
          </w:tcPr>
          <w:p w:rsidR="0065211E" w:rsidRDefault="00B169FD" w:rsidP="00B4002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Участники п</w:t>
            </w:r>
            <w:r w:rsidRPr="00B169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роект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</w:t>
            </w:r>
            <w:r w:rsidRPr="00B169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«Педагогическая мастерская «Первое сентября».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Регистрация на сайте:</w:t>
            </w:r>
            <w:r w:rsidRPr="00B169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Start"/>
            <w:r w:rsidRPr="00B169F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фонд.1сентября.рф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– 10 чел. (участники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 мастер-классов по смешанному обучению)- 2018г.</w:t>
            </w:r>
          </w:p>
          <w:p w:rsidR="00B169FD" w:rsidRDefault="00B169FD" w:rsidP="00B4002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Установочный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по проекту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Яндекс.Учебник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</w:t>
            </w:r>
            <w:r w:rsidR="000A0A8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23.11.18г.- 12 чел.</w:t>
            </w:r>
          </w:p>
          <w:p w:rsidR="000A0A8A" w:rsidRDefault="000A0A8A" w:rsidP="00B4002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Очный семинар «Яндекс. Учебник» (06.12.18г.) -14 чел.</w:t>
            </w:r>
          </w:p>
          <w:p w:rsidR="000A0A8A" w:rsidRDefault="000A0A8A" w:rsidP="00B4002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-Краевая конференция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Цифровизация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экономики и общества: вызов для системы образования» 7-8.11.18г. – 8 чел.</w:t>
            </w:r>
          </w:p>
          <w:p w:rsidR="0065211E" w:rsidRDefault="000A0A8A" w:rsidP="00B4002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-Всероссийская педагогическая онлайн-конференция «ЦИФРА: инвестиции в педагога»10.10.18г.; 28.03.19г. – 14 чел.</w:t>
            </w:r>
          </w:p>
          <w:p w:rsidR="00FD1A4D" w:rsidRDefault="00FD1A4D" w:rsidP="00B4002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5211E" w:rsidRDefault="000A0A8A" w:rsidP="00B4002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Регистрация на сайте и 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корпорации «Российский учебник» - 22 чел. – 65%;</w:t>
            </w:r>
          </w:p>
          <w:p w:rsidR="0065211E" w:rsidRDefault="0065211E" w:rsidP="00B4002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65211E" w:rsidRPr="006232F2" w:rsidRDefault="000A0A8A" w:rsidP="00B4002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A0A8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Регистрация на сайте и участие в </w:t>
            </w:r>
            <w:proofErr w:type="spellStart"/>
            <w:r w:rsidRPr="000A0A8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Педуниверситет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«Первое сентября» - 12 чел.</w:t>
            </w:r>
            <w:r w:rsidR="0035396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-35%</w:t>
            </w:r>
          </w:p>
          <w:p w:rsidR="0065211E" w:rsidRPr="00353969" w:rsidRDefault="00B40022" w:rsidP="00B4002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232F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Организация дистанционных </w:t>
            </w:r>
            <w:proofErr w:type="gramStart"/>
            <w:r w:rsidRPr="006232F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курсов</w:t>
            </w:r>
            <w:r w:rsidR="0035396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353969" w:rsidRPr="0035396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«</w:t>
            </w:r>
            <w:proofErr w:type="gramEnd"/>
            <w:r w:rsidR="00353969" w:rsidRPr="0035396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Цифровая образовательная среда </w:t>
            </w:r>
            <w:proofErr w:type="spellStart"/>
            <w:r w:rsidR="00353969" w:rsidRPr="0035396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ЯКласс</w:t>
            </w:r>
            <w:proofErr w:type="spellEnd"/>
            <w:r w:rsidR="00353969" w:rsidRPr="0035396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</w:t>
            </w:r>
            <w:r w:rsidR="0035396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- 2чел.</w:t>
            </w:r>
          </w:p>
          <w:p w:rsidR="008A5B8A" w:rsidRPr="006232F2" w:rsidRDefault="0065211E" w:rsidP="00B40022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5396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Всего -</w:t>
            </w:r>
            <w:r w:rsidR="00B40022" w:rsidRPr="0035396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85 % педагогов</w:t>
            </w:r>
          </w:p>
        </w:tc>
      </w:tr>
      <w:tr w:rsidR="00137E07" w:rsidRPr="00765D2F" w:rsidTr="00137E07">
        <w:trPr>
          <w:trHeight w:val="1317"/>
        </w:trPr>
        <w:tc>
          <w:tcPr>
            <w:tcW w:w="654" w:type="dxa"/>
            <w:vMerge/>
          </w:tcPr>
          <w:p w:rsidR="00137E07" w:rsidRPr="00105A5E" w:rsidRDefault="00137E07" w:rsidP="00137E07">
            <w:pPr>
              <w:pStyle w:val="a4"/>
              <w:numPr>
                <w:ilvl w:val="0"/>
                <w:numId w:val="1"/>
              </w:numPr>
              <w:ind w:left="786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:rsidR="00137E07" w:rsidRPr="00105A5E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7E07" w:rsidRPr="00105A5E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КТ 3</w:t>
            </w:r>
          </w:p>
        </w:tc>
        <w:tc>
          <w:tcPr>
            <w:tcW w:w="2268" w:type="dxa"/>
          </w:tcPr>
          <w:p w:rsidR="00137E07" w:rsidRPr="00440AFF" w:rsidRDefault="00137E07" w:rsidP="0047480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проекту «Интерактивная физика» для повышения образовательных результатов</w:t>
            </w:r>
          </w:p>
        </w:tc>
        <w:tc>
          <w:tcPr>
            <w:tcW w:w="1276" w:type="dxa"/>
          </w:tcPr>
          <w:p w:rsidR="00137E07" w:rsidRPr="00105A5E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15.03.2019</w:t>
            </w:r>
          </w:p>
        </w:tc>
        <w:tc>
          <w:tcPr>
            <w:tcW w:w="1701" w:type="dxa"/>
          </w:tcPr>
          <w:p w:rsidR="00137E07" w:rsidRPr="00105A5E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Применение модуля «Интерактивная физика» 9кл.-90% уч-ся; 10-11кл.-100% уч-ся</w:t>
            </w:r>
          </w:p>
        </w:tc>
        <w:tc>
          <w:tcPr>
            <w:tcW w:w="2518" w:type="dxa"/>
          </w:tcPr>
          <w:p w:rsidR="00353969" w:rsidRPr="00353969" w:rsidRDefault="00353969" w:rsidP="0035396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53969">
              <w:rPr>
                <w:rFonts w:ascii="Times New Roman" w:hAnsi="Times New Roman" w:cs="Times New Roman"/>
                <w:sz w:val="20"/>
                <w:szCs w:val="20"/>
              </w:rPr>
              <w:t>Краевой проект «Интеллектуальная школа. Интерактивная физика»</w:t>
            </w:r>
          </w:p>
          <w:p w:rsidR="00353969" w:rsidRPr="00353969" w:rsidRDefault="00353969" w:rsidP="0035396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53969">
              <w:rPr>
                <w:rFonts w:ascii="Times New Roman" w:hAnsi="Times New Roman" w:cs="Times New Roman"/>
                <w:sz w:val="20"/>
                <w:szCs w:val="20"/>
              </w:rPr>
              <w:t xml:space="preserve">      Лицензионный договор № 10 ПК-2018 от 30.05.2018г. ООО «Институт инновационных технологий» и ГАУ ДПО «Институт развития образования Пермского края»</w:t>
            </w:r>
          </w:p>
          <w:p w:rsidR="00353969" w:rsidRDefault="00353969" w:rsidP="0035396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53969">
              <w:rPr>
                <w:rFonts w:ascii="Times New Roman" w:hAnsi="Times New Roman" w:cs="Times New Roman"/>
                <w:sz w:val="20"/>
                <w:szCs w:val="20"/>
              </w:rPr>
              <w:t xml:space="preserve">       Школа включена в перечень образовательных организаций, внедряющих в образовательный процесс модуль по физике цифровой образовательной среды «Интеллектуальная школа» в соответствии с приказом Министерства образования и науки Пермского края от 23.01.2018г. №СЭД-26-01-06-31</w:t>
            </w:r>
          </w:p>
          <w:p w:rsidR="00C9321C" w:rsidRPr="0020599D" w:rsidRDefault="00C9321C" w:rsidP="0047480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Применение модуля «Интеракти</w:t>
            </w:r>
            <w:r w:rsidR="00FD1A4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вная физика», 9кл. задействованы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90% уч-ся, а в 10-11кл.-100% уч-ся </w:t>
            </w:r>
            <w:r w:rsidRPr="0020599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(справка зам директора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0599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по УР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от  </w:t>
            </w:r>
            <w:r w:rsidR="0020599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30.12.18г.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</w:t>
            </w:r>
          </w:p>
        </w:tc>
      </w:tr>
      <w:tr w:rsidR="00137E07" w:rsidRPr="00765D2F" w:rsidTr="00137E07">
        <w:tc>
          <w:tcPr>
            <w:tcW w:w="654" w:type="dxa"/>
            <w:vMerge/>
          </w:tcPr>
          <w:p w:rsidR="00137E07" w:rsidRPr="00105A5E" w:rsidRDefault="00137E07" w:rsidP="00137E07">
            <w:pPr>
              <w:pStyle w:val="a4"/>
              <w:numPr>
                <w:ilvl w:val="0"/>
                <w:numId w:val="1"/>
              </w:numPr>
              <w:ind w:left="786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:rsidR="00137E07" w:rsidRPr="00105A5E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7E07" w:rsidRPr="00105A5E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5A5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4</w:t>
            </w:r>
          </w:p>
        </w:tc>
        <w:tc>
          <w:tcPr>
            <w:tcW w:w="2268" w:type="dxa"/>
          </w:tcPr>
          <w:p w:rsidR="00137E07" w:rsidRPr="00105A5E" w:rsidRDefault="00137E07" w:rsidP="00FD1A4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Контроль на уроках физики учащихся 9-х, 10-11 классов</w:t>
            </w:r>
            <w:r w:rsidR="00FD1A4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Использование цифрового лабораторного оборудования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д</w:t>
            </w:r>
            <w:r w:rsidR="00FD1A4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ля выполнения заданий</w:t>
            </w:r>
          </w:p>
        </w:tc>
        <w:tc>
          <w:tcPr>
            <w:tcW w:w="1276" w:type="dxa"/>
          </w:tcPr>
          <w:p w:rsidR="00137E07" w:rsidRPr="00105A5E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15.04.2019</w:t>
            </w:r>
          </w:p>
        </w:tc>
        <w:tc>
          <w:tcPr>
            <w:tcW w:w="1701" w:type="dxa"/>
          </w:tcPr>
          <w:p w:rsidR="00137E07" w:rsidRPr="00105A5E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Применение цифровой лаборатории по физике 9, 10-11кл.-100% уч-ся</w:t>
            </w:r>
          </w:p>
        </w:tc>
        <w:tc>
          <w:tcPr>
            <w:tcW w:w="2518" w:type="dxa"/>
          </w:tcPr>
          <w:p w:rsidR="00552D73" w:rsidRDefault="00552D73" w:rsidP="00552D7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 школе идет применение цифровой лаборатории по физике 9</w:t>
            </w:r>
            <w:r w:rsidR="0020599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, 10-11</w:t>
            </w:r>
            <w:proofErr w:type="gramStart"/>
            <w:r w:rsidR="0020599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кл.-</w:t>
            </w:r>
            <w:proofErr w:type="gramEnd"/>
            <w:r w:rsidR="0020599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100% уч-ся  </w:t>
            </w:r>
            <w:r w:rsidR="0020599D" w:rsidRPr="0020599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(справка зам директора по УР от  30.12.18г.)</w:t>
            </w:r>
          </w:p>
          <w:p w:rsidR="00137E07" w:rsidRDefault="00137E07" w:rsidP="00552D73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37E07" w:rsidRPr="00765D2F" w:rsidTr="00137E07">
        <w:tc>
          <w:tcPr>
            <w:tcW w:w="654" w:type="dxa"/>
            <w:vMerge/>
          </w:tcPr>
          <w:p w:rsidR="00137E07" w:rsidRPr="00105A5E" w:rsidRDefault="00137E07" w:rsidP="00137E07">
            <w:pPr>
              <w:pStyle w:val="a4"/>
              <w:numPr>
                <w:ilvl w:val="0"/>
                <w:numId w:val="1"/>
              </w:numPr>
              <w:ind w:left="786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:rsidR="00137E07" w:rsidRPr="00105A5E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7E07" w:rsidRPr="00105A5E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КТ 5</w:t>
            </w:r>
          </w:p>
        </w:tc>
        <w:tc>
          <w:tcPr>
            <w:tcW w:w="2268" w:type="dxa"/>
          </w:tcPr>
          <w:p w:rsidR="00137E07" w:rsidRDefault="00137E07" w:rsidP="00FD1A4D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Контроль на уроках иностранного языка</w:t>
            </w:r>
            <w:r w:rsidR="00FD1A4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Использование на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урок</w:t>
            </w:r>
            <w:r w:rsidR="00FD1A4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ах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заданий по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аудированию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 чтению, написанию личного письма, грамматике и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 xml:space="preserve">лексике с использованием </w:t>
            </w:r>
            <w:r w:rsidR="00FD1A4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ЭОР</w:t>
            </w:r>
          </w:p>
        </w:tc>
        <w:tc>
          <w:tcPr>
            <w:tcW w:w="1276" w:type="dxa"/>
          </w:tcPr>
          <w:p w:rsidR="00137E07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25.04.2019</w:t>
            </w:r>
          </w:p>
        </w:tc>
        <w:tc>
          <w:tcPr>
            <w:tcW w:w="1701" w:type="dxa"/>
          </w:tcPr>
          <w:p w:rsidR="00137E07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Применение ЭФУ,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аудиоприложений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 спец. модулей, </w:t>
            </w:r>
            <w:r w:rsidR="00FD1A4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тренажеров,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видеоуроков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– </w:t>
            </w:r>
            <w:r w:rsidR="00F21C1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9,10,11 кл.-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100% уч-ся</w:t>
            </w:r>
          </w:p>
        </w:tc>
        <w:tc>
          <w:tcPr>
            <w:tcW w:w="2518" w:type="dxa"/>
          </w:tcPr>
          <w:p w:rsidR="00137E07" w:rsidRDefault="00DD657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Использование на уроках английского языка ЭФУ,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аудиоприложений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 спец. модулей, </w:t>
            </w:r>
            <w:r w:rsidR="00FD1A4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тренажеров,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видеоуроков</w:t>
            </w:r>
            <w:proofErr w:type="spellEnd"/>
            <w:r w:rsidR="00FD1A4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9,10-11кл.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– 100% уч-ся</w:t>
            </w:r>
          </w:p>
        </w:tc>
      </w:tr>
      <w:tr w:rsidR="00137E07" w:rsidRPr="00765D2F" w:rsidTr="00137E07">
        <w:tc>
          <w:tcPr>
            <w:tcW w:w="654" w:type="dxa"/>
            <w:vMerge/>
          </w:tcPr>
          <w:p w:rsidR="00137E07" w:rsidRPr="00105A5E" w:rsidRDefault="00137E07" w:rsidP="00137E07">
            <w:pPr>
              <w:pStyle w:val="a4"/>
              <w:numPr>
                <w:ilvl w:val="0"/>
                <w:numId w:val="1"/>
              </w:numPr>
              <w:ind w:left="786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:rsidR="00137E07" w:rsidRPr="00105A5E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7E07" w:rsidRPr="00105A5E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КТ6</w:t>
            </w:r>
          </w:p>
        </w:tc>
        <w:tc>
          <w:tcPr>
            <w:tcW w:w="2268" w:type="dxa"/>
          </w:tcPr>
          <w:p w:rsidR="00137E07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Индивидуальное тестирование</w:t>
            </w:r>
          </w:p>
        </w:tc>
        <w:tc>
          <w:tcPr>
            <w:tcW w:w="1276" w:type="dxa"/>
          </w:tcPr>
          <w:p w:rsidR="00137E07" w:rsidRPr="00C001CA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0D011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15.05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</w:t>
            </w:r>
            <w:r w:rsidRPr="000D011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2019</w:t>
            </w:r>
          </w:p>
        </w:tc>
        <w:tc>
          <w:tcPr>
            <w:tcW w:w="1701" w:type="dxa"/>
          </w:tcPr>
          <w:p w:rsidR="00137E07" w:rsidRPr="00105A5E" w:rsidRDefault="00137E07" w:rsidP="0047480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40AF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индивидуальных тренировочных </w:t>
            </w:r>
            <w:r w:rsidR="00DD6577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тестирований </w:t>
            </w:r>
            <w:r w:rsidRPr="00440AFF">
              <w:rPr>
                <w:rFonts w:ascii="Times New Roman" w:hAnsi="Times New Roman" w:cs="Times New Roman"/>
                <w:sz w:val="20"/>
                <w:szCs w:val="20"/>
              </w:rPr>
              <w:t xml:space="preserve"> по предметам по выбору</w:t>
            </w:r>
          </w:p>
        </w:tc>
        <w:tc>
          <w:tcPr>
            <w:tcW w:w="2518" w:type="dxa"/>
          </w:tcPr>
          <w:p w:rsidR="00137E07" w:rsidRPr="00440AFF" w:rsidRDefault="00DD6577" w:rsidP="0047480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тренировочные</w:t>
            </w:r>
            <w:r w:rsidRPr="00440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тестирования </w:t>
            </w:r>
            <w:r w:rsidRPr="00440AFF">
              <w:rPr>
                <w:rFonts w:ascii="Times New Roman" w:hAnsi="Times New Roman" w:cs="Times New Roman"/>
                <w:sz w:val="20"/>
                <w:szCs w:val="20"/>
              </w:rPr>
              <w:t xml:space="preserve"> по предметам по выбору</w:t>
            </w:r>
          </w:p>
        </w:tc>
      </w:tr>
      <w:tr w:rsidR="00137E07" w:rsidRPr="00765D2F" w:rsidTr="00137E07">
        <w:tc>
          <w:tcPr>
            <w:tcW w:w="654" w:type="dxa"/>
            <w:vMerge w:val="restart"/>
          </w:tcPr>
          <w:p w:rsidR="00137E07" w:rsidRPr="00105A5E" w:rsidRDefault="00137E07" w:rsidP="00137E07">
            <w:pPr>
              <w:pStyle w:val="a4"/>
              <w:numPr>
                <w:ilvl w:val="0"/>
                <w:numId w:val="1"/>
              </w:numPr>
              <w:ind w:left="786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</w:tcPr>
          <w:p w:rsidR="00137E07" w:rsidRPr="00105A5E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Аналитический этап</w:t>
            </w:r>
          </w:p>
        </w:tc>
        <w:tc>
          <w:tcPr>
            <w:tcW w:w="850" w:type="dxa"/>
          </w:tcPr>
          <w:p w:rsidR="00137E07" w:rsidRPr="00105A5E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КТ1</w:t>
            </w:r>
          </w:p>
        </w:tc>
        <w:tc>
          <w:tcPr>
            <w:tcW w:w="2268" w:type="dxa"/>
          </w:tcPr>
          <w:p w:rsidR="00137E07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Мониторинг качества образования</w:t>
            </w:r>
          </w:p>
        </w:tc>
        <w:tc>
          <w:tcPr>
            <w:tcW w:w="1276" w:type="dxa"/>
          </w:tcPr>
          <w:p w:rsidR="00137E07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25.06.2019</w:t>
            </w:r>
          </w:p>
        </w:tc>
        <w:tc>
          <w:tcPr>
            <w:tcW w:w="1701" w:type="dxa"/>
          </w:tcPr>
          <w:p w:rsidR="00137E07" w:rsidRDefault="00137E07" w:rsidP="0047480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итогов ГИА</w:t>
            </w:r>
          </w:p>
          <w:p w:rsidR="00137E07" w:rsidRPr="00105A5E" w:rsidRDefault="00137E07" w:rsidP="0047480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85B22">
              <w:rPr>
                <w:rFonts w:ascii="Times New Roman" w:hAnsi="Times New Roman" w:cs="Times New Roman"/>
                <w:sz w:val="20"/>
                <w:szCs w:val="20"/>
              </w:rPr>
              <w:t>Динамика показателя«средний тестовый балл ОГЭ»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85B22">
              <w:rPr>
                <w:rFonts w:ascii="Times New Roman" w:hAnsi="Times New Roman" w:cs="Times New Roman"/>
                <w:sz w:val="20"/>
                <w:szCs w:val="20"/>
              </w:rPr>
              <w:t xml:space="preserve"> «средний тестовый 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лл ЕГЭ» по профильным предметам</w:t>
            </w:r>
          </w:p>
        </w:tc>
        <w:tc>
          <w:tcPr>
            <w:tcW w:w="2518" w:type="dxa"/>
          </w:tcPr>
          <w:p w:rsidR="00433863" w:rsidRDefault="00433863" w:rsidP="0047480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«Средний тестовый балл ОГЭ» - 51</w:t>
            </w:r>
          </w:p>
          <w:p w:rsidR="00433863" w:rsidRDefault="00433863" w:rsidP="0047480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«Средний тестовый балл ЕГЭ» -</w:t>
            </w:r>
          </w:p>
          <w:p w:rsidR="00137E07" w:rsidRDefault="00433863" w:rsidP="0047480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– 65,7</w:t>
            </w:r>
          </w:p>
          <w:p w:rsidR="00433863" w:rsidRDefault="00433863" w:rsidP="0047480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– 46,7</w:t>
            </w:r>
          </w:p>
          <w:p w:rsidR="00433863" w:rsidRDefault="00433863" w:rsidP="0047480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– 61,0</w:t>
            </w:r>
          </w:p>
          <w:p w:rsidR="00433863" w:rsidRDefault="00433863" w:rsidP="0047480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 – 77,0</w:t>
            </w:r>
          </w:p>
          <w:p w:rsidR="00433863" w:rsidRDefault="00433863" w:rsidP="0047480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 – 52,6</w:t>
            </w:r>
          </w:p>
        </w:tc>
      </w:tr>
      <w:tr w:rsidR="00137E07" w:rsidRPr="00765D2F" w:rsidTr="00137E07">
        <w:tc>
          <w:tcPr>
            <w:tcW w:w="654" w:type="dxa"/>
            <w:vMerge/>
          </w:tcPr>
          <w:p w:rsidR="00137E07" w:rsidRPr="00105A5E" w:rsidRDefault="00137E07" w:rsidP="00137E07">
            <w:pPr>
              <w:pStyle w:val="a4"/>
              <w:numPr>
                <w:ilvl w:val="0"/>
                <w:numId w:val="1"/>
              </w:numPr>
              <w:ind w:left="786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:rsidR="00137E07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7E07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КТ 2</w:t>
            </w:r>
          </w:p>
        </w:tc>
        <w:tc>
          <w:tcPr>
            <w:tcW w:w="2268" w:type="dxa"/>
          </w:tcPr>
          <w:p w:rsidR="00137E07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1754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Мониторинг качества образования</w:t>
            </w:r>
          </w:p>
        </w:tc>
        <w:tc>
          <w:tcPr>
            <w:tcW w:w="1276" w:type="dxa"/>
          </w:tcPr>
          <w:p w:rsidR="00137E07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30.06.2019</w:t>
            </w:r>
          </w:p>
        </w:tc>
        <w:tc>
          <w:tcPr>
            <w:tcW w:w="1701" w:type="dxa"/>
          </w:tcPr>
          <w:p w:rsidR="00137E07" w:rsidRDefault="00137E07" w:rsidP="0047480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17543">
              <w:rPr>
                <w:rFonts w:ascii="Times New Roman" w:hAnsi="Times New Roman" w:cs="Times New Roman"/>
                <w:sz w:val="20"/>
                <w:szCs w:val="20"/>
              </w:rPr>
              <w:t>Оценка влияния использования смешанного обучения на образовательные результаты учащихся</w:t>
            </w:r>
          </w:p>
        </w:tc>
        <w:tc>
          <w:tcPr>
            <w:tcW w:w="2518" w:type="dxa"/>
          </w:tcPr>
          <w:p w:rsidR="00137E07" w:rsidRPr="00917543" w:rsidRDefault="00433863" w:rsidP="0047480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Проведено анкетирование учителей и обучающихся</w:t>
            </w:r>
          </w:p>
        </w:tc>
      </w:tr>
      <w:tr w:rsidR="00137E07" w:rsidRPr="00765D2F" w:rsidTr="00137E07">
        <w:tc>
          <w:tcPr>
            <w:tcW w:w="654" w:type="dxa"/>
            <w:vMerge w:val="restart"/>
          </w:tcPr>
          <w:p w:rsidR="00137E07" w:rsidRPr="00105A5E" w:rsidRDefault="00137E07" w:rsidP="00137E07">
            <w:pPr>
              <w:pStyle w:val="a4"/>
              <w:numPr>
                <w:ilvl w:val="0"/>
                <w:numId w:val="1"/>
              </w:numPr>
              <w:ind w:left="786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</w:tcPr>
          <w:p w:rsidR="00137E07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Основной этап</w:t>
            </w:r>
          </w:p>
        </w:tc>
        <w:tc>
          <w:tcPr>
            <w:tcW w:w="850" w:type="dxa"/>
          </w:tcPr>
          <w:p w:rsidR="00137E07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КТ 1</w:t>
            </w:r>
          </w:p>
        </w:tc>
        <w:tc>
          <w:tcPr>
            <w:tcW w:w="2268" w:type="dxa"/>
          </w:tcPr>
          <w:p w:rsidR="00137E07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588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Оснащение образовательного процесса высокотехнологичным учебным оборудованием, лабораторными учебными комплексами</w:t>
            </w:r>
          </w:p>
        </w:tc>
        <w:tc>
          <w:tcPr>
            <w:tcW w:w="1276" w:type="dxa"/>
          </w:tcPr>
          <w:p w:rsidR="00137E07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15.10.2019</w:t>
            </w:r>
          </w:p>
        </w:tc>
        <w:tc>
          <w:tcPr>
            <w:tcW w:w="1701" w:type="dxa"/>
          </w:tcPr>
          <w:p w:rsidR="00137E07" w:rsidRDefault="00137E07" w:rsidP="0047480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F5885">
              <w:rPr>
                <w:rFonts w:ascii="Times New Roman" w:hAnsi="Times New Roman" w:cs="Times New Roman"/>
                <w:sz w:val="20"/>
                <w:szCs w:val="20"/>
              </w:rPr>
              <w:t>Создание в школе практико-ориентированного Центра «Интеллект»</w:t>
            </w:r>
            <w:r w:rsidR="00F21C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8" w:type="dxa"/>
          </w:tcPr>
          <w:p w:rsidR="00137E07" w:rsidRDefault="00433863" w:rsidP="0047480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</w:t>
            </w:r>
            <w:r w:rsidRPr="002F5885">
              <w:rPr>
                <w:rFonts w:ascii="Times New Roman" w:hAnsi="Times New Roman" w:cs="Times New Roman"/>
                <w:sz w:val="20"/>
                <w:szCs w:val="20"/>
              </w:rPr>
              <w:t xml:space="preserve"> в школе практико-ориентированного Центра «Интеллект»</w:t>
            </w:r>
            <w:r w:rsidR="00F21C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1C1D" w:rsidRPr="002F5885" w:rsidRDefault="00F21C1D" w:rsidP="0047480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 мобильный интерактивный класс (12+1)</w:t>
            </w:r>
          </w:p>
        </w:tc>
      </w:tr>
      <w:tr w:rsidR="00137E07" w:rsidRPr="00765D2F" w:rsidTr="00137E07">
        <w:tc>
          <w:tcPr>
            <w:tcW w:w="654" w:type="dxa"/>
            <w:vMerge/>
          </w:tcPr>
          <w:p w:rsidR="00137E07" w:rsidRPr="00105A5E" w:rsidRDefault="00137E07" w:rsidP="00137E07">
            <w:pPr>
              <w:pStyle w:val="a4"/>
              <w:numPr>
                <w:ilvl w:val="0"/>
                <w:numId w:val="1"/>
              </w:numPr>
              <w:ind w:left="786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:rsidR="00137E07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7E07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КТ 2</w:t>
            </w:r>
          </w:p>
        </w:tc>
        <w:tc>
          <w:tcPr>
            <w:tcW w:w="2268" w:type="dxa"/>
          </w:tcPr>
          <w:p w:rsidR="00137E07" w:rsidRPr="002F5885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F588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Применение интерактивного мобильного класса на уроках математики, биологии, физики, химии, английского языка</w:t>
            </w:r>
          </w:p>
        </w:tc>
        <w:tc>
          <w:tcPr>
            <w:tcW w:w="1276" w:type="dxa"/>
          </w:tcPr>
          <w:p w:rsidR="00137E07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15.11.2019</w:t>
            </w:r>
          </w:p>
        </w:tc>
        <w:tc>
          <w:tcPr>
            <w:tcW w:w="1701" w:type="dxa"/>
          </w:tcPr>
          <w:p w:rsidR="00137E07" w:rsidRPr="002F5885" w:rsidRDefault="00F21C1D" w:rsidP="00F21C1D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 уроков с применением мобильного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интерактивного класса</w:t>
            </w:r>
          </w:p>
        </w:tc>
        <w:tc>
          <w:tcPr>
            <w:tcW w:w="2518" w:type="dxa"/>
          </w:tcPr>
          <w:p w:rsidR="00137E07" w:rsidRPr="002F5885" w:rsidRDefault="00433863" w:rsidP="0047480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33863">
              <w:rPr>
                <w:rFonts w:ascii="Times New Roman" w:hAnsi="Times New Roman" w:cs="Times New Roman"/>
                <w:sz w:val="20"/>
                <w:szCs w:val="20"/>
              </w:rPr>
              <w:t>Применение интерактивного мобильного класса на уроках математики, биологии, физики, химии, английского языка</w:t>
            </w:r>
          </w:p>
        </w:tc>
      </w:tr>
      <w:tr w:rsidR="00137E07" w:rsidRPr="00765D2F" w:rsidTr="00137E07">
        <w:tc>
          <w:tcPr>
            <w:tcW w:w="654" w:type="dxa"/>
            <w:vMerge/>
          </w:tcPr>
          <w:p w:rsidR="00137E07" w:rsidRPr="00105A5E" w:rsidRDefault="00137E07" w:rsidP="00137E07">
            <w:pPr>
              <w:pStyle w:val="a4"/>
              <w:numPr>
                <w:ilvl w:val="0"/>
                <w:numId w:val="1"/>
              </w:numPr>
              <w:ind w:left="786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90" w:type="dxa"/>
            <w:vMerge/>
          </w:tcPr>
          <w:p w:rsidR="00137E07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137E07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КТ 3</w:t>
            </w:r>
          </w:p>
        </w:tc>
        <w:tc>
          <w:tcPr>
            <w:tcW w:w="2268" w:type="dxa"/>
          </w:tcPr>
          <w:p w:rsidR="00137E07" w:rsidRPr="002F5885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Организация сетевой</w:t>
            </w:r>
            <w:r w:rsidRPr="002F588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лаборатории «Разработка модели ИКТ насыщенной среды современной школы»</w:t>
            </w:r>
          </w:p>
        </w:tc>
        <w:tc>
          <w:tcPr>
            <w:tcW w:w="1276" w:type="dxa"/>
          </w:tcPr>
          <w:p w:rsidR="00137E07" w:rsidRDefault="00137E07" w:rsidP="00474805">
            <w:pPr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15.12.2019</w:t>
            </w:r>
          </w:p>
        </w:tc>
        <w:tc>
          <w:tcPr>
            <w:tcW w:w="1701" w:type="dxa"/>
          </w:tcPr>
          <w:p w:rsidR="00137E07" w:rsidRDefault="00137E07" w:rsidP="0047480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Программа; </w:t>
            </w:r>
          </w:p>
          <w:p w:rsidR="00137E07" w:rsidRDefault="00137E07" w:rsidP="0047480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 о лаборатории</w:t>
            </w:r>
          </w:p>
          <w:p w:rsidR="00137E07" w:rsidRPr="002F5885" w:rsidRDefault="00137E07" w:rsidP="0047480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Разработана модель инновационной среды</w:t>
            </w:r>
          </w:p>
        </w:tc>
        <w:tc>
          <w:tcPr>
            <w:tcW w:w="2518" w:type="dxa"/>
          </w:tcPr>
          <w:p w:rsidR="00137E07" w:rsidRDefault="00433863" w:rsidP="0043386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Разработаны программа и положение о лаборатории; Создана модель инновационной среды «Цифровой класс»</w:t>
            </w:r>
          </w:p>
        </w:tc>
      </w:tr>
    </w:tbl>
    <w:p w:rsidR="0039051B" w:rsidRDefault="0039051B" w:rsidP="00137E07">
      <w:pPr>
        <w:shd w:val="clear" w:color="auto" w:fill="FFFFFF"/>
        <w:spacing w:after="0" w:line="240" w:lineRule="auto"/>
        <w:ind w:left="-142"/>
        <w:textAlignment w:val="baseline"/>
      </w:pPr>
    </w:p>
    <w:sectPr w:rsidR="0039051B" w:rsidSect="0070617D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C4B9B"/>
    <w:multiLevelType w:val="hybridMultilevel"/>
    <w:tmpl w:val="384C1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65"/>
    <w:rsid w:val="00063BEA"/>
    <w:rsid w:val="00090101"/>
    <w:rsid w:val="000A0A8A"/>
    <w:rsid w:val="00117F90"/>
    <w:rsid w:val="00137E07"/>
    <w:rsid w:val="0020599D"/>
    <w:rsid w:val="002A4343"/>
    <w:rsid w:val="0033199F"/>
    <w:rsid w:val="00353969"/>
    <w:rsid w:val="0039051B"/>
    <w:rsid w:val="00416CF2"/>
    <w:rsid w:val="00422414"/>
    <w:rsid w:val="00433863"/>
    <w:rsid w:val="004C352C"/>
    <w:rsid w:val="00520A80"/>
    <w:rsid w:val="00552D73"/>
    <w:rsid w:val="005B1249"/>
    <w:rsid w:val="005F7A50"/>
    <w:rsid w:val="0065211E"/>
    <w:rsid w:val="006658CA"/>
    <w:rsid w:val="006723F5"/>
    <w:rsid w:val="006B662E"/>
    <w:rsid w:val="0070617D"/>
    <w:rsid w:val="007B7103"/>
    <w:rsid w:val="008A5B8A"/>
    <w:rsid w:val="00904C61"/>
    <w:rsid w:val="00986049"/>
    <w:rsid w:val="00AA175A"/>
    <w:rsid w:val="00B169FD"/>
    <w:rsid w:val="00B40022"/>
    <w:rsid w:val="00B63876"/>
    <w:rsid w:val="00B71425"/>
    <w:rsid w:val="00BE03E5"/>
    <w:rsid w:val="00C9321C"/>
    <w:rsid w:val="00D36065"/>
    <w:rsid w:val="00D660F2"/>
    <w:rsid w:val="00D709B3"/>
    <w:rsid w:val="00D95893"/>
    <w:rsid w:val="00DD6577"/>
    <w:rsid w:val="00E313CC"/>
    <w:rsid w:val="00F21C1D"/>
    <w:rsid w:val="00F40236"/>
    <w:rsid w:val="00FC7342"/>
    <w:rsid w:val="00FD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301C"/>
  <w15:docId w15:val="{ADE94C33-2C79-43D0-9AF9-FA5A6241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99"/>
    <w:qFormat/>
    <w:rsid w:val="00D36065"/>
    <w:pPr>
      <w:ind w:left="720"/>
      <w:contextualSpacing/>
    </w:pPr>
  </w:style>
  <w:style w:type="table" w:styleId="a5">
    <w:name w:val="Table Grid"/>
    <w:basedOn w:val="a1"/>
    <w:uiPriority w:val="59"/>
    <w:rsid w:val="00D3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7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7B710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0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0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0;&#1091;&#1088;&#1089;&#1086;&#1074;&#1072;&#1103;%20&#1087;&#1086;&#1076;&#1075;%20&#1091;&#1095;&#1080;&#1090;%20&#1052;&#1041;&#1054;&#1059;%20&#1055;&#1057;&#1054;&#1064;%203.docx" TargetMode="External"/><Relationship Id="rId5" Type="http://schemas.openxmlformats.org/officeDocument/2006/relationships/hyperlink" Target="&#1055;&#1057;&#1054;&#1064;%203%20%20&#1059;&#1095;&#1072;&#1089;&#1090;&#1085;&#1080;&#1082;&#1080;%20&#1091;&#1087;&#1088;&#1072;&#1074;&#1083;&#1077;&#1085;&#1095;&#1077;&#1089;&#1082;&#1086;&#1075;&#1086;%20&#1087;&#1088;&#1086;&#1077;&#1082;&#1090;&#1072;%20&#1062;&#1080;&#1092;&#1088;&#1086;&#1074;&#1072;&#1103;%20&#1096;&#1082;&#1086;&#1083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2019-06-11T09:24:00Z</cp:lastPrinted>
  <dcterms:created xsi:type="dcterms:W3CDTF">2019-04-10T10:54:00Z</dcterms:created>
  <dcterms:modified xsi:type="dcterms:W3CDTF">2019-12-18T09:25:00Z</dcterms:modified>
</cp:coreProperties>
</file>